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47863" w14:textId="77777777" w:rsidR="00DB3639" w:rsidRPr="00D96E27" w:rsidRDefault="00DB3639" w:rsidP="00DB3639">
      <w:pPr>
        <w:jc w:val="right"/>
        <w:rPr>
          <w:rFonts w:ascii="Marianne" w:hAnsi="Marianne" w:cstheme="minorHAnsi"/>
        </w:rPr>
      </w:pPr>
      <w:r w:rsidRPr="00D96E27">
        <w:rPr>
          <w:rFonts w:ascii="Marianne" w:hAnsi="Marianne" w:cstheme="minorHAnsi"/>
        </w:rPr>
        <w:t>LOGO de l’entreprise</w:t>
      </w:r>
    </w:p>
    <w:p w14:paraId="01DB4C27" w14:textId="77777777" w:rsidR="00DB3639" w:rsidRPr="00D96E27" w:rsidRDefault="00DB3639" w:rsidP="00DB3639">
      <w:pPr>
        <w:rPr>
          <w:rFonts w:ascii="Marianne" w:hAnsi="Marianne" w:cstheme="minorHAnsi"/>
          <w:b/>
        </w:rPr>
      </w:pPr>
    </w:p>
    <w:p w14:paraId="55053402" w14:textId="77777777" w:rsidR="00DB3639" w:rsidRPr="00D96E27" w:rsidRDefault="00DB3639" w:rsidP="00DB3639">
      <w:pPr>
        <w:jc w:val="center"/>
        <w:rPr>
          <w:rFonts w:ascii="Marianne" w:hAnsi="Marianne"/>
          <w:b/>
        </w:rPr>
      </w:pPr>
      <w:r w:rsidRPr="00D96E27">
        <w:rPr>
          <w:rFonts w:ascii="Marianne" w:hAnsi="Marianne"/>
          <w:b/>
        </w:rPr>
        <w:t>Marché public d’innovation/marché public de solutions innovantes</w:t>
      </w:r>
    </w:p>
    <w:p w14:paraId="43A90147" w14:textId="77777777" w:rsidR="00DB3639" w:rsidRPr="00D96E27" w:rsidRDefault="00DB3639" w:rsidP="00DB3639">
      <w:pPr>
        <w:jc w:val="center"/>
        <w:rPr>
          <w:rFonts w:ascii="Marianne" w:hAnsi="Marianne" w:cstheme="minorHAnsi"/>
          <w:b/>
        </w:rPr>
      </w:pPr>
    </w:p>
    <w:p w14:paraId="45A2D563" w14:textId="77777777" w:rsidR="00DB3639" w:rsidRPr="00D96E27" w:rsidRDefault="00DB3639" w:rsidP="00DB3639">
      <w:pPr>
        <w:jc w:val="center"/>
        <w:rPr>
          <w:rFonts w:ascii="Marianne" w:hAnsi="Marianne" w:cstheme="minorHAnsi"/>
          <w:b/>
        </w:rPr>
      </w:pPr>
      <w:r w:rsidRPr="00D96E27">
        <w:rPr>
          <w:rFonts w:ascii="Marianne" w:hAnsi="Marianne" w:cstheme="minorHAnsi"/>
          <w:b/>
        </w:rPr>
        <w:t xml:space="preserve">Document aidant à la justification du caractère innovant d’une solution </w:t>
      </w:r>
    </w:p>
    <w:p w14:paraId="12E11394" w14:textId="79CFA009" w:rsidR="00DB3639" w:rsidRPr="00D96E27" w:rsidRDefault="00DB3639" w:rsidP="00DB3639">
      <w:pPr>
        <w:jc w:val="center"/>
        <w:rPr>
          <w:rFonts w:ascii="Marianne" w:hAnsi="Marianne" w:cstheme="minorHAnsi"/>
          <w:b/>
        </w:rPr>
      </w:pPr>
      <w:r w:rsidRPr="00D96E27">
        <w:rPr>
          <w:rFonts w:ascii="Marianne" w:hAnsi="Marianne" w:cstheme="minorHAnsi"/>
          <w:b/>
        </w:rPr>
        <w:t xml:space="preserve">Solution </w:t>
      </w:r>
      <w:r w:rsidR="00C66B0B" w:rsidRPr="00D96E27">
        <w:rPr>
          <w:rFonts w:ascii="Marianne" w:hAnsi="Marianne" w:cstheme="minorHAnsi"/>
          <w:b/>
        </w:rPr>
        <w:t>___________</w:t>
      </w:r>
      <w:r w:rsidRPr="00D96E27">
        <w:rPr>
          <w:rFonts w:ascii="Marianne" w:hAnsi="Marianne" w:cstheme="minorHAnsi"/>
          <w:b/>
        </w:rPr>
        <w:t xml:space="preserve">, développée par la société </w:t>
      </w:r>
      <w:r w:rsidR="00C66B0B" w:rsidRPr="00D96E27">
        <w:rPr>
          <w:rFonts w:ascii="Marianne" w:hAnsi="Marianne" w:cstheme="minorHAnsi"/>
          <w:b/>
        </w:rPr>
        <w:t>______________</w:t>
      </w:r>
    </w:p>
    <w:p w14:paraId="5FB8DBB9" w14:textId="77777777" w:rsidR="00DB3639" w:rsidRPr="00D96E27" w:rsidRDefault="00DB3639" w:rsidP="00DB3639">
      <w:pPr>
        <w:rPr>
          <w:rFonts w:ascii="Marianne" w:hAnsi="Marianne" w:cstheme="minorHAnsi"/>
        </w:rPr>
      </w:pPr>
    </w:p>
    <w:p w14:paraId="51D22292" w14:textId="77777777" w:rsidR="00DB3639" w:rsidRPr="00D96E27" w:rsidRDefault="00DB3639" w:rsidP="00DB3639">
      <w:pPr>
        <w:rPr>
          <w:rFonts w:ascii="Marianne" w:hAnsi="Marianne" w:cstheme="minorHAnsi"/>
          <w:b/>
        </w:rPr>
      </w:pPr>
      <w:r w:rsidRPr="00D96E27">
        <w:rPr>
          <w:rFonts w:ascii="Marianne" w:hAnsi="Marianne" w:cstheme="minorHAnsi"/>
          <w:b/>
        </w:rPr>
        <w:t xml:space="preserve">Nom de la Société : </w:t>
      </w:r>
    </w:p>
    <w:p w14:paraId="5DD50987" w14:textId="2D3B6ACA" w:rsidR="00DB3639" w:rsidRPr="00D96E27" w:rsidRDefault="00DB3639" w:rsidP="00DB3639">
      <w:pPr>
        <w:rPr>
          <w:rFonts w:ascii="Marianne" w:hAnsi="Marianne" w:cstheme="minorHAnsi"/>
          <w:b/>
        </w:rPr>
      </w:pPr>
      <w:r w:rsidRPr="00D96E27">
        <w:rPr>
          <w:rFonts w:ascii="Marianne" w:hAnsi="Marianne" w:cstheme="minorHAnsi"/>
          <w:b/>
        </w:rPr>
        <w:t xml:space="preserve">Nom du représentant de la Société : </w:t>
      </w:r>
    </w:p>
    <w:p w14:paraId="50DB7741" w14:textId="77777777" w:rsidR="00DB3639" w:rsidRPr="00D96E27" w:rsidRDefault="00DB3639" w:rsidP="00DB3639">
      <w:pPr>
        <w:rPr>
          <w:rFonts w:ascii="Marianne" w:hAnsi="Marianne" w:cstheme="minorHAnsi"/>
          <w:b/>
        </w:rPr>
      </w:pPr>
      <w:r w:rsidRPr="00D96E27">
        <w:rPr>
          <w:rFonts w:ascii="Marianne" w:hAnsi="Marianne" w:cstheme="minorHAnsi"/>
          <w:b/>
        </w:rPr>
        <w:t xml:space="preserve">Présentation rapide de la solution (5 – 10 lignes) : </w:t>
      </w:r>
    </w:p>
    <w:p w14:paraId="0E7AD215" w14:textId="77777777" w:rsidR="00DB3639" w:rsidRPr="00D96E27" w:rsidRDefault="00DB3639" w:rsidP="00DB3639">
      <w:pPr>
        <w:rPr>
          <w:rFonts w:ascii="Marianne" w:hAnsi="Marianne" w:cstheme="minorHAnsi"/>
        </w:rPr>
      </w:pPr>
    </w:p>
    <w:p w14:paraId="18DA1E76" w14:textId="77777777" w:rsidR="00DB3639" w:rsidRPr="00D96E27" w:rsidRDefault="00DB3639" w:rsidP="00DB3639">
      <w:pPr>
        <w:rPr>
          <w:rFonts w:ascii="Marianne" w:hAnsi="Marianne" w:cstheme="minorHAnsi"/>
        </w:rPr>
      </w:pPr>
    </w:p>
    <w:p w14:paraId="02CF5C81" w14:textId="77777777" w:rsidR="00DB3639" w:rsidRDefault="00DB3639" w:rsidP="00DB3639">
      <w:pPr>
        <w:rPr>
          <w:rFonts w:cstheme="minorHAnsi"/>
        </w:rPr>
      </w:pPr>
    </w:p>
    <w:p w14:paraId="02464C22" w14:textId="77777777" w:rsidR="008A4839" w:rsidRDefault="008A4839" w:rsidP="00DB3639">
      <w:pPr>
        <w:rPr>
          <w:rFonts w:cstheme="minorHAnsi"/>
        </w:rPr>
      </w:pPr>
    </w:p>
    <w:p w14:paraId="0C76C2DF" w14:textId="77777777" w:rsidR="00DB3639" w:rsidRDefault="00DB3639" w:rsidP="00DB3639">
      <w:pPr>
        <w:rPr>
          <w:rFonts w:cstheme="minorHAnsi"/>
        </w:rPr>
      </w:pPr>
    </w:p>
    <w:tbl>
      <w:tblPr>
        <w:tblStyle w:val="Grilledutableau"/>
        <w:tblW w:w="0" w:type="auto"/>
        <w:tblLook w:val="04A0" w:firstRow="1" w:lastRow="0" w:firstColumn="1" w:lastColumn="0" w:noHBand="0" w:noVBand="1"/>
      </w:tblPr>
      <w:tblGrid>
        <w:gridCol w:w="9042"/>
      </w:tblGrid>
      <w:tr w:rsidR="00DB3639" w:rsidRPr="00D96E27" w14:paraId="524937A9" w14:textId="77777777" w:rsidTr="008F1DA4">
        <w:tc>
          <w:tcPr>
            <w:tcW w:w="948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31E8D19" w14:textId="77777777" w:rsidR="00DB3639" w:rsidRPr="00D96E27" w:rsidRDefault="00DB3639" w:rsidP="008F1DA4">
            <w:pPr>
              <w:spacing w:before="100" w:beforeAutospacing="1" w:after="100" w:afterAutospacing="1"/>
              <w:jc w:val="both"/>
              <w:outlineLvl w:val="0"/>
              <w:rPr>
                <w:rFonts w:ascii="Marianne" w:hAnsi="Marianne" w:cstheme="minorHAnsi"/>
                <w:i/>
                <w:sz w:val="20"/>
                <w:szCs w:val="20"/>
              </w:rPr>
            </w:pPr>
            <w:r w:rsidRPr="00D96E27">
              <w:rPr>
                <w:rFonts w:eastAsia="Times New Roman" w:cstheme="minorHAnsi"/>
                <w:bCs/>
                <w:kern w:val="36"/>
                <w:sz w:val="20"/>
                <w:szCs w:val="20"/>
                <w:lang w:eastAsia="fr-FR"/>
              </w:rPr>
              <w:br/>
            </w:r>
            <w:r w:rsidRPr="00D96E27">
              <w:rPr>
                <w:rFonts w:ascii="Marianne" w:hAnsi="Marianne" w:cstheme="minorHAnsi"/>
                <w:i/>
                <w:sz w:val="20"/>
                <w:szCs w:val="20"/>
              </w:rPr>
              <w:t>Art. R. 2122-9-1 du code de la commande publique. - L'acheteur peut passer un marché public sans publicité ni mise en concurrence préalables portant sur des travaux, fournitures ou services innovants au sens du second alinéa de l'article L. 2172-3 et répondant à un besoin dont la valeur estimée est inférieure à 100 000 euros hors taxes.</w:t>
            </w:r>
          </w:p>
          <w:p w14:paraId="0617D8BE" w14:textId="77777777" w:rsidR="00DB3639" w:rsidRPr="00D96E27" w:rsidRDefault="00DB3639" w:rsidP="008F1DA4">
            <w:pPr>
              <w:spacing w:before="100" w:beforeAutospacing="1" w:after="100" w:afterAutospacing="1"/>
              <w:jc w:val="both"/>
              <w:outlineLvl w:val="0"/>
              <w:rPr>
                <w:rFonts w:ascii="Marianne" w:hAnsi="Marianne" w:cstheme="minorHAnsi"/>
                <w:sz w:val="20"/>
                <w:szCs w:val="20"/>
              </w:rPr>
            </w:pPr>
            <w:r w:rsidRPr="00D96E27">
              <w:rPr>
                <w:rFonts w:ascii="Marianne" w:hAnsi="Marianne" w:cstheme="minorHAnsi"/>
                <w:sz w:val="20"/>
                <w:szCs w:val="20"/>
              </w:rPr>
              <w:t>L’article L. 2172-3 du code de la commande publique définit le caractère innovant d’une solution :</w:t>
            </w:r>
          </w:p>
          <w:p w14:paraId="5BE2B0A3" w14:textId="77777777" w:rsidR="00DB3639" w:rsidRPr="00D96E27" w:rsidRDefault="00DB3639" w:rsidP="008F1DA4">
            <w:pPr>
              <w:spacing w:before="100" w:beforeAutospacing="1" w:after="100" w:afterAutospacing="1"/>
              <w:jc w:val="both"/>
              <w:outlineLvl w:val="0"/>
              <w:rPr>
                <w:rFonts w:ascii="Marianne" w:hAnsi="Marianne" w:cstheme="minorHAnsi"/>
                <w:sz w:val="20"/>
                <w:szCs w:val="20"/>
              </w:rPr>
            </w:pPr>
            <w:r w:rsidRPr="00D96E27">
              <w:rPr>
                <w:rFonts w:ascii="Marianne" w:hAnsi="Marianne" w:cstheme="minorHAnsi"/>
                <w:i/>
                <w:sz w:val="20"/>
                <w:szCs w:val="20"/>
              </w:rPr>
              <w:t>« Sont considérés comme innovants les travaux, fournitures ou services nouveaux ou sensiblement améliorés. Le caractère innovant peut consister dans la mise en œuvre de nouveaux procédés de production ou de construction, d'une nouvelle méthode de commercialisation ou d'une nouvelle méthode organisationnelle dans les pratiques, l'organisation du lieu de travail ou les relations extérieures de l'entreprise. »</w:t>
            </w:r>
          </w:p>
          <w:p w14:paraId="229F3F39" w14:textId="77777777" w:rsidR="00DB3639" w:rsidRPr="00D96E27" w:rsidRDefault="00DB3639" w:rsidP="008F1DA4">
            <w:pPr>
              <w:spacing w:before="100" w:beforeAutospacing="1" w:after="100" w:afterAutospacing="1"/>
              <w:jc w:val="both"/>
              <w:outlineLvl w:val="0"/>
              <w:rPr>
                <w:rFonts w:cstheme="minorHAnsi"/>
                <w:sz w:val="20"/>
                <w:szCs w:val="20"/>
              </w:rPr>
            </w:pPr>
          </w:p>
        </w:tc>
      </w:tr>
    </w:tbl>
    <w:p w14:paraId="5DE932F2" w14:textId="77777777" w:rsidR="00DB3639" w:rsidRDefault="00DB3639" w:rsidP="00DB3639">
      <w:pPr>
        <w:rPr>
          <w:rFonts w:cstheme="minorHAnsi"/>
        </w:rPr>
      </w:pPr>
    </w:p>
    <w:p w14:paraId="71AE3F95" w14:textId="01FF7730" w:rsidR="00E712D9" w:rsidRDefault="00DB3639" w:rsidP="00C66B0B">
      <w:pPr>
        <w:tabs>
          <w:tab w:val="left" w:pos="3198"/>
        </w:tabs>
        <w:jc w:val="both"/>
        <w:rPr>
          <w:rFonts w:ascii="Marianne" w:hAnsi="Marianne" w:cstheme="minorHAnsi"/>
          <w:sz w:val="20"/>
          <w:szCs w:val="20"/>
        </w:rPr>
      </w:pPr>
      <w:r w:rsidRPr="00D96E27">
        <w:rPr>
          <w:rFonts w:ascii="Marianne" w:hAnsi="Marianne" w:cstheme="minorHAnsi"/>
          <w:sz w:val="20"/>
          <w:szCs w:val="20"/>
        </w:rPr>
        <w:t xml:space="preserve">Ce présent document a pour objectif de répondre à une série de questions permettant d’éclairer l’acheteur public sur l’appréciation du caractère innovant de la solution proposée. Ces questions sont inspirées du faisceau d’indices du </w:t>
      </w:r>
      <w:hyperlink r:id="rId5" w:history="1">
        <w:r w:rsidRPr="0042454C">
          <w:rPr>
            <w:rStyle w:val="Lienhypertexte"/>
            <w:rFonts w:ascii="Marianne" w:hAnsi="Marianne" w:cstheme="minorHAnsi"/>
            <w:sz w:val="20"/>
            <w:szCs w:val="20"/>
          </w:rPr>
          <w:t xml:space="preserve">Guide </w:t>
        </w:r>
        <w:r w:rsidR="0042454C" w:rsidRPr="0042454C">
          <w:rPr>
            <w:rStyle w:val="Lienhypertexte"/>
            <w:rFonts w:ascii="Marianne" w:hAnsi="Marianne" w:cstheme="minorHAnsi"/>
            <w:sz w:val="20"/>
            <w:szCs w:val="20"/>
          </w:rPr>
          <w:t>de l’achat public de solutions innovantes</w:t>
        </w:r>
      </w:hyperlink>
      <w:r w:rsidRPr="00D96E27">
        <w:rPr>
          <w:rFonts w:ascii="Marianne" w:hAnsi="Marianne" w:cstheme="minorHAnsi"/>
          <w:sz w:val="20"/>
          <w:szCs w:val="20"/>
        </w:rPr>
        <w:t xml:space="preserve">, publié par la direction des Affaires juridiques du Ministère de l’Economie, des Finances et de la Souveraineté industrielle et numérique. </w:t>
      </w:r>
    </w:p>
    <w:p w14:paraId="408C2A41" w14:textId="5C3DD3D5" w:rsidR="004037D4" w:rsidRDefault="004037D4" w:rsidP="00C66B0B">
      <w:pPr>
        <w:tabs>
          <w:tab w:val="left" w:pos="3198"/>
        </w:tabs>
        <w:jc w:val="both"/>
        <w:rPr>
          <w:rFonts w:ascii="Marianne" w:hAnsi="Marianne" w:cstheme="minorHAnsi"/>
          <w:sz w:val="20"/>
          <w:szCs w:val="20"/>
        </w:rPr>
      </w:pPr>
    </w:p>
    <w:p w14:paraId="4AF48984" w14:textId="77777777" w:rsidR="004037D4" w:rsidRPr="00D96E27" w:rsidRDefault="004037D4" w:rsidP="00C66B0B">
      <w:pPr>
        <w:tabs>
          <w:tab w:val="left" w:pos="3198"/>
        </w:tabs>
        <w:jc w:val="both"/>
        <w:rPr>
          <w:rFonts w:ascii="Marianne" w:hAnsi="Marianne" w:cstheme="minorHAnsi"/>
          <w:sz w:val="20"/>
          <w:szCs w:val="20"/>
        </w:rPr>
      </w:pPr>
    </w:p>
    <w:p w14:paraId="14369987" w14:textId="3D9B7F3C" w:rsidR="00DB3639" w:rsidRPr="00D96E27" w:rsidRDefault="00DB3639" w:rsidP="00AD191B">
      <w:pPr>
        <w:pStyle w:val="NormalWeb"/>
        <w:numPr>
          <w:ilvl w:val="0"/>
          <w:numId w:val="4"/>
        </w:numPr>
        <w:spacing w:before="0" w:beforeAutospacing="0" w:after="0" w:afterAutospacing="0"/>
        <w:rPr>
          <w:rFonts w:ascii="Marianne" w:eastAsiaTheme="minorEastAsia" w:hAnsi="Marianne" w:cstheme="minorHAnsi"/>
          <w:b/>
          <w:bCs/>
          <w:color w:val="70AD47" w:themeColor="accent6"/>
          <w:kern w:val="24"/>
          <w:sz w:val="20"/>
          <w:szCs w:val="20"/>
        </w:rPr>
      </w:pPr>
      <w:r w:rsidRPr="00D96E27">
        <w:rPr>
          <w:rFonts w:ascii="Marianne" w:eastAsiaTheme="minorEastAsia" w:hAnsi="Marianne" w:cstheme="minorHAnsi"/>
          <w:b/>
          <w:bCs/>
          <w:color w:val="70AD47" w:themeColor="accent6"/>
          <w:kern w:val="24"/>
          <w:sz w:val="20"/>
          <w:szCs w:val="20"/>
        </w:rPr>
        <w:lastRenderedPageBreak/>
        <w:t>Indices relatifs à la solution innovante</w:t>
      </w:r>
      <w:r w:rsidR="007900D8" w:rsidRPr="00D96E27">
        <w:rPr>
          <w:rFonts w:ascii="Marianne" w:eastAsiaTheme="minorEastAsia" w:hAnsi="Marianne" w:cstheme="minorHAnsi"/>
          <w:b/>
          <w:bCs/>
          <w:color w:val="70AD47" w:themeColor="accent6"/>
          <w:kern w:val="24"/>
          <w:sz w:val="20"/>
          <w:szCs w:val="20"/>
        </w:rPr>
        <w:t>, nouvelle ou sensiblement améliorée</w:t>
      </w:r>
    </w:p>
    <w:p w14:paraId="4C33E3BB" w14:textId="713A3774" w:rsidR="00C66B0B" w:rsidRPr="00D96E27" w:rsidRDefault="00DB3639" w:rsidP="00C66B0B">
      <w:pPr>
        <w:pStyle w:val="Paragraphedeliste"/>
        <w:numPr>
          <w:ilvl w:val="0"/>
          <w:numId w:val="1"/>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 </w:t>
      </w:r>
      <w:r w:rsidR="007900D8" w:rsidRPr="00D96E27">
        <w:rPr>
          <w:rFonts w:ascii="Marianne" w:eastAsiaTheme="minorEastAsia" w:hAnsi="Marianne" w:cstheme="minorHAnsi"/>
          <w:b/>
          <w:bCs/>
          <w:color w:val="000000" w:themeColor="text1"/>
          <w:kern w:val="24"/>
          <w:sz w:val="20"/>
          <w:szCs w:val="20"/>
        </w:rPr>
        <w:t xml:space="preserve">La solution existe-t-elle sur le marché ? Depuis combien de temps ? </w:t>
      </w:r>
    </w:p>
    <w:p w14:paraId="616E61B0" w14:textId="254371B5" w:rsidR="00C66B0B" w:rsidRPr="00D96E27" w:rsidRDefault="00C66B0B" w:rsidP="00C66B0B">
      <w:pPr>
        <w:jc w:val="both"/>
        <w:rPr>
          <w:rFonts w:ascii="Marianne" w:hAnsi="Marianne" w:cstheme="minorHAnsi"/>
          <w:sz w:val="20"/>
          <w:szCs w:val="20"/>
        </w:rPr>
      </w:pPr>
    </w:p>
    <w:p w14:paraId="276DEB52" w14:textId="77777777" w:rsidR="00C66B0B" w:rsidRPr="00D96E27" w:rsidRDefault="00C66B0B" w:rsidP="00C66B0B">
      <w:pPr>
        <w:jc w:val="both"/>
        <w:rPr>
          <w:rFonts w:ascii="Marianne" w:hAnsi="Marianne" w:cstheme="minorHAnsi"/>
          <w:sz w:val="20"/>
          <w:szCs w:val="20"/>
        </w:rPr>
      </w:pPr>
    </w:p>
    <w:p w14:paraId="4832EAE2" w14:textId="7DB459B1" w:rsidR="00AD191B" w:rsidRPr="00D96E27" w:rsidRDefault="00AD191B" w:rsidP="007900D8">
      <w:pPr>
        <w:pStyle w:val="Paragraphedeliste"/>
        <w:numPr>
          <w:ilvl w:val="0"/>
          <w:numId w:val="1"/>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Concurrents directs ou indirects de l’entreprise ? </w:t>
      </w:r>
      <w:r w:rsidRPr="00D96E27">
        <w:rPr>
          <w:rFonts w:ascii="Marianne" w:eastAsiaTheme="minorEastAsia" w:hAnsi="Marianne" w:cstheme="minorHAnsi"/>
          <w:bCs/>
          <w:color w:val="000000" w:themeColor="text1"/>
          <w:kern w:val="24"/>
          <w:sz w:val="20"/>
          <w:szCs w:val="20"/>
        </w:rPr>
        <w:t>(Votre solution est-elle répandue au sein du secteur privé ? Du secteur public ? Depuis combien de temps ? Correspond-elle à un nouvel usage d’une solution existante (ex</w:t>
      </w:r>
      <w:r w:rsidR="00DA4986" w:rsidRPr="00D96E27">
        <w:rPr>
          <w:rFonts w:ascii="Marianne" w:eastAsiaTheme="minorEastAsia" w:hAnsi="Marianne" w:cstheme="minorHAnsi"/>
          <w:bCs/>
          <w:color w:val="000000" w:themeColor="text1"/>
          <w:kern w:val="24"/>
          <w:sz w:val="20"/>
          <w:szCs w:val="20"/>
        </w:rPr>
        <w:t xml:space="preserve"> </w:t>
      </w:r>
      <w:r w:rsidRPr="00D96E27">
        <w:rPr>
          <w:rFonts w:ascii="Marianne" w:eastAsiaTheme="minorEastAsia" w:hAnsi="Marianne" w:cstheme="minorHAnsi"/>
          <w:bCs/>
          <w:color w:val="000000" w:themeColor="text1"/>
          <w:kern w:val="24"/>
          <w:sz w:val="20"/>
          <w:szCs w:val="20"/>
        </w:rPr>
        <w:t>: économie de la fonctionnalité) ? Mettez en avant ce qui vous démarque)</w:t>
      </w:r>
    </w:p>
    <w:p w14:paraId="0AE1D690" w14:textId="0F926A99" w:rsidR="00C66B0B" w:rsidRPr="00D96E27" w:rsidRDefault="00C66B0B" w:rsidP="00C66B0B">
      <w:pPr>
        <w:jc w:val="both"/>
        <w:rPr>
          <w:rFonts w:ascii="Marianne" w:hAnsi="Marianne" w:cstheme="minorHAnsi"/>
          <w:sz w:val="20"/>
          <w:szCs w:val="20"/>
        </w:rPr>
      </w:pPr>
    </w:p>
    <w:p w14:paraId="7F103928" w14:textId="77777777" w:rsidR="00C66B0B" w:rsidRPr="00D96E27" w:rsidRDefault="00C66B0B" w:rsidP="00C66B0B">
      <w:pPr>
        <w:jc w:val="both"/>
        <w:rPr>
          <w:rFonts w:ascii="Marianne" w:hAnsi="Marianne" w:cstheme="minorHAnsi"/>
          <w:sz w:val="20"/>
          <w:szCs w:val="20"/>
        </w:rPr>
      </w:pPr>
    </w:p>
    <w:p w14:paraId="498B6E2D" w14:textId="3EE975F7" w:rsidR="007900D8" w:rsidRPr="00D96E27" w:rsidRDefault="007900D8" w:rsidP="007900D8">
      <w:pPr>
        <w:pStyle w:val="Paragraphedeliste"/>
        <w:numPr>
          <w:ilvl w:val="0"/>
          <w:numId w:val="1"/>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Cette solution a-t-elle obtenu des prix, labels, brevets ? </w:t>
      </w:r>
    </w:p>
    <w:p w14:paraId="1D5F6205" w14:textId="21DABBE3" w:rsidR="00C66B0B" w:rsidRPr="00D96E27" w:rsidRDefault="00C66B0B" w:rsidP="00C66B0B">
      <w:pPr>
        <w:jc w:val="both"/>
        <w:rPr>
          <w:rFonts w:ascii="Marianne" w:hAnsi="Marianne" w:cstheme="minorHAnsi"/>
          <w:sz w:val="20"/>
          <w:szCs w:val="20"/>
        </w:rPr>
      </w:pPr>
    </w:p>
    <w:p w14:paraId="5F66C715" w14:textId="77777777" w:rsidR="00C66B0B" w:rsidRPr="00D96E27" w:rsidRDefault="00C66B0B" w:rsidP="00C66B0B">
      <w:pPr>
        <w:jc w:val="both"/>
        <w:rPr>
          <w:rFonts w:ascii="Marianne" w:hAnsi="Marianne" w:cstheme="minorHAnsi"/>
          <w:sz w:val="20"/>
          <w:szCs w:val="20"/>
        </w:rPr>
      </w:pPr>
    </w:p>
    <w:p w14:paraId="715E0606" w14:textId="04F065BF" w:rsidR="007900D8" w:rsidRPr="00D96E27" w:rsidRDefault="007900D8" w:rsidP="007900D8">
      <w:pPr>
        <w:pStyle w:val="Paragraphedeliste"/>
        <w:numPr>
          <w:ilvl w:val="0"/>
          <w:numId w:val="1"/>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Correspond-elle à un nouvel usage d’une solution existante ?</w:t>
      </w:r>
    </w:p>
    <w:p w14:paraId="157C0032" w14:textId="16EB3156" w:rsidR="00C66B0B" w:rsidRPr="00D96E27" w:rsidRDefault="00C66B0B" w:rsidP="00C66B0B">
      <w:pPr>
        <w:jc w:val="both"/>
        <w:rPr>
          <w:rFonts w:ascii="Marianne" w:hAnsi="Marianne" w:cstheme="minorHAnsi"/>
          <w:sz w:val="20"/>
          <w:szCs w:val="20"/>
        </w:rPr>
      </w:pPr>
    </w:p>
    <w:p w14:paraId="57D0782C" w14:textId="77777777" w:rsidR="00C66B0B" w:rsidRPr="00D96E27" w:rsidRDefault="00C66B0B" w:rsidP="00C66B0B">
      <w:pPr>
        <w:jc w:val="both"/>
        <w:rPr>
          <w:rFonts w:ascii="Marianne" w:hAnsi="Marianne" w:cstheme="minorHAnsi"/>
          <w:sz w:val="20"/>
          <w:szCs w:val="20"/>
        </w:rPr>
      </w:pPr>
    </w:p>
    <w:p w14:paraId="5E26E0C8" w14:textId="739F1835" w:rsidR="007900D8" w:rsidRPr="00D96E27" w:rsidRDefault="007900D8" w:rsidP="007900D8">
      <w:pPr>
        <w:pStyle w:val="Paragraphedeliste"/>
        <w:numPr>
          <w:ilvl w:val="0"/>
          <w:numId w:val="1"/>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Faut-il partiellement adapter la solution aux besoins publics (hors « étagère) ? </w:t>
      </w:r>
    </w:p>
    <w:p w14:paraId="39709C7F" w14:textId="713E279A" w:rsidR="00C66B0B" w:rsidRPr="00D96E27" w:rsidRDefault="00C66B0B" w:rsidP="00C66B0B">
      <w:pPr>
        <w:jc w:val="both"/>
        <w:rPr>
          <w:rFonts w:ascii="Marianne" w:hAnsi="Marianne" w:cstheme="minorHAnsi"/>
          <w:sz w:val="20"/>
          <w:szCs w:val="20"/>
        </w:rPr>
      </w:pPr>
    </w:p>
    <w:p w14:paraId="78822A3D" w14:textId="77777777" w:rsidR="00C66B0B" w:rsidRPr="00D96E27" w:rsidRDefault="00C66B0B" w:rsidP="00C66B0B">
      <w:pPr>
        <w:jc w:val="both"/>
        <w:rPr>
          <w:rFonts w:ascii="Marianne" w:hAnsi="Marianne" w:cstheme="minorHAnsi"/>
          <w:sz w:val="20"/>
          <w:szCs w:val="20"/>
        </w:rPr>
      </w:pPr>
    </w:p>
    <w:p w14:paraId="50E51DE7" w14:textId="068F5BEA" w:rsidR="00C66B0B" w:rsidRPr="00D96E27" w:rsidRDefault="00AD191B" w:rsidP="00C66B0B">
      <w:pPr>
        <w:pStyle w:val="Paragraphedeliste"/>
        <w:numPr>
          <w:ilvl w:val="0"/>
          <w:numId w:val="1"/>
        </w:numPr>
        <w:jc w:val="both"/>
        <w:rPr>
          <w:rFonts w:ascii="Marianne" w:eastAsiaTheme="minorEastAsia" w:hAnsi="Marianne" w:cstheme="minorHAnsi"/>
          <w:b/>
          <w:bCs/>
          <w:color w:val="000000" w:themeColor="text1"/>
          <w:kern w:val="24"/>
          <w:sz w:val="20"/>
          <w:szCs w:val="20"/>
        </w:rPr>
      </w:pPr>
      <w:r w:rsidRPr="00D96E27">
        <w:rPr>
          <w:rFonts w:ascii="Marianne" w:eastAsiaTheme="minorEastAsia" w:hAnsi="Marianne" w:cstheme="minorHAnsi"/>
          <w:b/>
          <w:bCs/>
          <w:color w:val="000000" w:themeColor="text1"/>
          <w:kern w:val="24"/>
          <w:sz w:val="20"/>
          <w:szCs w:val="20"/>
        </w:rPr>
        <w:t>Est-il nécessaire de recourir à de la R&amp;D, ou bien la solution est-elle directement déployable ?</w:t>
      </w:r>
    </w:p>
    <w:p w14:paraId="088AD39F" w14:textId="5AB0CFAB" w:rsidR="00C66B0B" w:rsidRPr="00D96E27" w:rsidRDefault="00C66B0B" w:rsidP="00C66B0B">
      <w:pPr>
        <w:jc w:val="both"/>
        <w:rPr>
          <w:rFonts w:ascii="Marianne" w:eastAsiaTheme="minorEastAsia" w:hAnsi="Marianne" w:cstheme="minorHAnsi"/>
          <w:b/>
          <w:bCs/>
          <w:color w:val="000000" w:themeColor="text1"/>
          <w:kern w:val="24"/>
          <w:sz w:val="20"/>
          <w:szCs w:val="20"/>
        </w:rPr>
      </w:pPr>
    </w:p>
    <w:p w14:paraId="7F697563" w14:textId="77777777" w:rsidR="00AD191B" w:rsidRPr="00D96E27" w:rsidRDefault="00AD191B" w:rsidP="00C66B0B">
      <w:pPr>
        <w:jc w:val="both"/>
        <w:rPr>
          <w:rFonts w:ascii="Marianne" w:eastAsiaTheme="minorEastAsia" w:hAnsi="Marianne" w:cstheme="minorHAnsi"/>
          <w:b/>
          <w:bCs/>
          <w:color w:val="000000" w:themeColor="text1"/>
          <w:kern w:val="24"/>
          <w:sz w:val="20"/>
          <w:szCs w:val="20"/>
        </w:rPr>
      </w:pPr>
    </w:p>
    <w:p w14:paraId="1F6B51E6" w14:textId="77777777" w:rsidR="00DB3639" w:rsidRPr="00D96E27" w:rsidRDefault="00DB3639" w:rsidP="00DB3639">
      <w:pPr>
        <w:jc w:val="both"/>
        <w:rPr>
          <w:rFonts w:ascii="Marianne" w:hAnsi="Marianne" w:cstheme="minorHAnsi"/>
          <w:sz w:val="20"/>
          <w:szCs w:val="20"/>
        </w:rPr>
      </w:pPr>
    </w:p>
    <w:p w14:paraId="7A76FF4E" w14:textId="1E78D8B8" w:rsidR="007900D8" w:rsidRPr="00D96E27" w:rsidRDefault="00DB3639" w:rsidP="00C66B0B">
      <w:pPr>
        <w:pStyle w:val="NormalWeb"/>
        <w:numPr>
          <w:ilvl w:val="0"/>
          <w:numId w:val="4"/>
        </w:numPr>
        <w:spacing w:before="0" w:beforeAutospacing="0" w:after="0" w:afterAutospacing="0"/>
        <w:jc w:val="both"/>
        <w:rPr>
          <w:rFonts w:ascii="Marianne" w:eastAsiaTheme="minorEastAsia" w:hAnsi="Marianne" w:cstheme="minorHAnsi"/>
          <w:b/>
          <w:bCs/>
          <w:color w:val="70AD47" w:themeColor="accent6"/>
          <w:kern w:val="24"/>
          <w:sz w:val="20"/>
          <w:szCs w:val="20"/>
        </w:rPr>
      </w:pPr>
      <w:r w:rsidRPr="00D96E27">
        <w:rPr>
          <w:rFonts w:ascii="Marianne" w:eastAsiaTheme="minorEastAsia" w:hAnsi="Marianne" w:cstheme="minorHAnsi"/>
          <w:b/>
          <w:bCs/>
          <w:color w:val="70AD47" w:themeColor="accent6"/>
          <w:kern w:val="24"/>
          <w:sz w:val="20"/>
          <w:szCs w:val="20"/>
        </w:rPr>
        <w:t xml:space="preserve">Indices relatifs à </w:t>
      </w:r>
      <w:r w:rsidR="007900D8" w:rsidRPr="00D96E27">
        <w:rPr>
          <w:rFonts w:ascii="Marianne" w:eastAsiaTheme="minorEastAsia" w:hAnsi="Marianne" w:cstheme="minorHAnsi"/>
          <w:b/>
          <w:bCs/>
          <w:color w:val="70AD47" w:themeColor="accent6"/>
          <w:kern w:val="24"/>
          <w:sz w:val="20"/>
          <w:szCs w:val="20"/>
        </w:rPr>
        <w:t>la performance de la solution</w:t>
      </w:r>
    </w:p>
    <w:p w14:paraId="727C8ACA" w14:textId="1D1EC105" w:rsidR="007900D8" w:rsidRPr="00D96E27" w:rsidRDefault="007900D8" w:rsidP="007900D8">
      <w:pPr>
        <w:pStyle w:val="Paragraphedeliste"/>
        <w:numPr>
          <w:ilvl w:val="0"/>
          <w:numId w:val="6"/>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La solution répond-elle à un nouveau besoin ? </w:t>
      </w:r>
    </w:p>
    <w:p w14:paraId="3FDF9CCE" w14:textId="329C77A6" w:rsidR="00C66B0B" w:rsidRPr="00D96E27" w:rsidRDefault="00C66B0B" w:rsidP="00C66B0B">
      <w:pPr>
        <w:jc w:val="both"/>
        <w:rPr>
          <w:rFonts w:ascii="Marianne" w:hAnsi="Marianne" w:cstheme="minorHAnsi"/>
          <w:sz w:val="20"/>
          <w:szCs w:val="20"/>
        </w:rPr>
      </w:pPr>
    </w:p>
    <w:p w14:paraId="37A6D8E6" w14:textId="77777777" w:rsidR="00C66B0B" w:rsidRPr="00D96E27" w:rsidRDefault="00C66B0B" w:rsidP="00C66B0B">
      <w:pPr>
        <w:jc w:val="both"/>
        <w:rPr>
          <w:rFonts w:ascii="Marianne" w:hAnsi="Marianne" w:cstheme="minorHAnsi"/>
          <w:sz w:val="20"/>
          <w:szCs w:val="20"/>
        </w:rPr>
      </w:pPr>
    </w:p>
    <w:p w14:paraId="2FE05E6A" w14:textId="16DBAEDF" w:rsidR="007900D8" w:rsidRPr="00D96E27" w:rsidRDefault="007900D8" w:rsidP="007900D8">
      <w:pPr>
        <w:pStyle w:val="Paragraphedeliste"/>
        <w:numPr>
          <w:ilvl w:val="0"/>
          <w:numId w:val="6"/>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La solution permet-elle de répondre à un besoin de façon plus performante, comparé aux solutions classiques</w:t>
      </w:r>
      <w:r w:rsidRPr="00D96E27">
        <w:rPr>
          <w:rFonts w:ascii="Marianne" w:eastAsiaTheme="minorEastAsia" w:hAnsi="Marianne" w:cstheme="minorHAnsi"/>
          <w:color w:val="000000" w:themeColor="text1"/>
          <w:kern w:val="24"/>
          <w:sz w:val="20"/>
          <w:szCs w:val="20"/>
        </w:rPr>
        <w:t xml:space="preserve"> (En matière de coûts, qualité, délais, aspects environnementaux et/ou sociaux, etc.) ?</w:t>
      </w:r>
    </w:p>
    <w:p w14:paraId="04D06726" w14:textId="20F0BEEA" w:rsidR="00C66B0B" w:rsidRPr="00D96E27" w:rsidRDefault="00C66B0B" w:rsidP="00C66B0B">
      <w:pPr>
        <w:jc w:val="both"/>
        <w:rPr>
          <w:rFonts w:ascii="Marianne" w:hAnsi="Marianne" w:cstheme="minorHAnsi"/>
          <w:sz w:val="20"/>
          <w:szCs w:val="20"/>
        </w:rPr>
      </w:pPr>
    </w:p>
    <w:p w14:paraId="4ED8E083" w14:textId="77777777" w:rsidR="00C66B0B" w:rsidRPr="00D96E27" w:rsidRDefault="00C66B0B" w:rsidP="00C66B0B">
      <w:pPr>
        <w:jc w:val="both"/>
        <w:rPr>
          <w:rFonts w:ascii="Marianne" w:hAnsi="Marianne" w:cstheme="minorHAnsi"/>
          <w:sz w:val="20"/>
          <w:szCs w:val="20"/>
        </w:rPr>
      </w:pPr>
    </w:p>
    <w:p w14:paraId="4F558D21" w14:textId="7129E2B2" w:rsidR="007900D8" w:rsidRPr="00D96E27" w:rsidRDefault="007900D8" w:rsidP="007900D8">
      <w:pPr>
        <w:pStyle w:val="Paragraphedeliste"/>
        <w:numPr>
          <w:ilvl w:val="0"/>
          <w:numId w:val="6"/>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S’agit-il d’une amélioration des processus </w:t>
      </w:r>
      <w:r w:rsidR="00AD191B" w:rsidRPr="00D96E27">
        <w:rPr>
          <w:rFonts w:ascii="Marianne" w:eastAsiaTheme="minorEastAsia" w:hAnsi="Marianne" w:cstheme="minorHAnsi"/>
          <w:b/>
          <w:bCs/>
          <w:color w:val="000000" w:themeColor="text1"/>
          <w:kern w:val="24"/>
          <w:sz w:val="20"/>
          <w:szCs w:val="20"/>
        </w:rPr>
        <w:t>organisationnels</w:t>
      </w:r>
      <w:r w:rsidRPr="00D96E27">
        <w:rPr>
          <w:rFonts w:ascii="Marianne" w:eastAsiaTheme="minorEastAsia" w:hAnsi="Marianne" w:cstheme="minorHAnsi"/>
          <w:b/>
          <w:bCs/>
          <w:color w:val="000000" w:themeColor="text1"/>
          <w:kern w:val="24"/>
          <w:sz w:val="20"/>
          <w:szCs w:val="20"/>
        </w:rPr>
        <w:t xml:space="preserve"> et/ou de la qualité du service ? </w:t>
      </w:r>
    </w:p>
    <w:p w14:paraId="6EEAB016" w14:textId="1902DED5" w:rsidR="00C66B0B" w:rsidRPr="00D96E27" w:rsidRDefault="00C66B0B" w:rsidP="00C66B0B">
      <w:pPr>
        <w:jc w:val="both"/>
        <w:rPr>
          <w:rFonts w:ascii="Marianne" w:hAnsi="Marianne" w:cstheme="minorHAnsi"/>
        </w:rPr>
      </w:pPr>
    </w:p>
    <w:p w14:paraId="1E2B478E" w14:textId="77777777" w:rsidR="00C66B0B" w:rsidRPr="00D96E27" w:rsidRDefault="00C66B0B" w:rsidP="00C66B0B">
      <w:pPr>
        <w:jc w:val="both"/>
        <w:rPr>
          <w:rFonts w:ascii="Marianne" w:hAnsi="Marianne" w:cstheme="minorHAnsi"/>
        </w:rPr>
      </w:pPr>
    </w:p>
    <w:p w14:paraId="3D12B66B" w14:textId="0C0E9ACF" w:rsidR="00AD191B" w:rsidRPr="00D96E27" w:rsidRDefault="007900D8" w:rsidP="00AD191B">
      <w:pPr>
        <w:pStyle w:val="NormalWeb"/>
        <w:numPr>
          <w:ilvl w:val="0"/>
          <w:numId w:val="4"/>
        </w:numPr>
        <w:spacing w:before="0" w:beforeAutospacing="0" w:after="0" w:afterAutospacing="0"/>
        <w:jc w:val="both"/>
        <w:rPr>
          <w:rFonts w:ascii="Marianne" w:eastAsiaTheme="minorEastAsia" w:hAnsi="Marianne" w:cstheme="minorHAnsi"/>
          <w:b/>
          <w:bCs/>
          <w:color w:val="70AD47" w:themeColor="accent6"/>
          <w:kern w:val="24"/>
          <w:sz w:val="20"/>
          <w:szCs w:val="20"/>
        </w:rPr>
      </w:pPr>
      <w:r w:rsidRPr="00D96E27">
        <w:rPr>
          <w:rFonts w:ascii="Marianne" w:eastAsiaTheme="minorEastAsia" w:hAnsi="Marianne" w:cstheme="minorHAnsi"/>
          <w:b/>
          <w:bCs/>
          <w:color w:val="70AD47" w:themeColor="accent6"/>
          <w:kern w:val="24"/>
          <w:sz w:val="20"/>
          <w:szCs w:val="20"/>
        </w:rPr>
        <w:t>Indices relatifs à la nature / maturité de la solution</w:t>
      </w:r>
    </w:p>
    <w:p w14:paraId="26B5B1D5" w14:textId="77777777" w:rsidR="00AD191B" w:rsidRPr="00D96E27" w:rsidRDefault="00AD191B" w:rsidP="00AD191B">
      <w:pPr>
        <w:pStyle w:val="Paragraphedeliste"/>
        <w:numPr>
          <w:ilvl w:val="0"/>
          <w:numId w:val="1"/>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De quel type d’innovation s’agit-il ? </w:t>
      </w:r>
    </w:p>
    <w:p w14:paraId="23740089" w14:textId="2755AD60" w:rsidR="00AD191B" w:rsidRPr="00D96E27" w:rsidRDefault="00AD191B" w:rsidP="00AD191B">
      <w:pPr>
        <w:pStyle w:val="Paragraphedeliste"/>
        <w:numPr>
          <w:ilvl w:val="0"/>
          <w:numId w:val="3"/>
        </w:numPr>
        <w:jc w:val="both"/>
        <w:rPr>
          <w:rFonts w:ascii="Marianne" w:hAnsi="Marianne" w:cstheme="minorHAnsi"/>
          <w:sz w:val="20"/>
          <w:szCs w:val="20"/>
        </w:rPr>
      </w:pPr>
      <w:r w:rsidRPr="00D96E27">
        <w:rPr>
          <w:rFonts w:ascii="Marianne" w:hAnsi="Marianne" w:cstheme="minorHAnsi"/>
          <w:sz w:val="20"/>
          <w:szCs w:val="20"/>
        </w:rPr>
        <w:t xml:space="preserve">S’agit-il d’une innovation de produit (bien ou service), d’usage, de procédé (méthode de production ou de distribution), de commercialisation (conception ou conditionnement ou promotion ou tarification), d’organisation (lieu de travail, relations extérieures de l’entreprise), innovation </w:t>
      </w:r>
      <w:r w:rsidR="002B2128" w:rsidRPr="00D96E27">
        <w:rPr>
          <w:rFonts w:ascii="Marianne" w:hAnsi="Marianne" w:cstheme="minorHAnsi"/>
          <w:sz w:val="20"/>
          <w:szCs w:val="20"/>
        </w:rPr>
        <w:t>sociale ?</w:t>
      </w:r>
    </w:p>
    <w:p w14:paraId="1CE8FBDE" w14:textId="1D56E1D5" w:rsidR="000C29DC" w:rsidRPr="00D96E27" w:rsidRDefault="000C29DC" w:rsidP="000C29DC">
      <w:pPr>
        <w:jc w:val="both"/>
        <w:rPr>
          <w:rFonts w:ascii="Marianne" w:hAnsi="Marianne" w:cstheme="minorHAnsi"/>
          <w:sz w:val="20"/>
          <w:szCs w:val="20"/>
        </w:rPr>
      </w:pPr>
    </w:p>
    <w:p w14:paraId="292263F3" w14:textId="77777777" w:rsidR="000C29DC" w:rsidRPr="00D96E27" w:rsidRDefault="000C29DC" w:rsidP="000C29DC">
      <w:pPr>
        <w:jc w:val="both"/>
        <w:rPr>
          <w:rFonts w:ascii="Marianne" w:hAnsi="Marianne" w:cstheme="minorHAnsi"/>
          <w:sz w:val="20"/>
          <w:szCs w:val="20"/>
        </w:rPr>
      </w:pPr>
    </w:p>
    <w:p w14:paraId="34455E8A" w14:textId="27612444" w:rsidR="00AD191B" w:rsidRPr="00D96E27" w:rsidRDefault="00AD191B" w:rsidP="00AD191B">
      <w:pPr>
        <w:pStyle w:val="Paragraphedeliste"/>
        <w:numPr>
          <w:ilvl w:val="0"/>
          <w:numId w:val="3"/>
        </w:numPr>
        <w:jc w:val="both"/>
        <w:rPr>
          <w:rFonts w:ascii="Marianne" w:hAnsi="Marianne" w:cstheme="minorHAnsi"/>
          <w:sz w:val="20"/>
          <w:szCs w:val="20"/>
        </w:rPr>
      </w:pPr>
      <w:r w:rsidRPr="00D96E27">
        <w:rPr>
          <w:rFonts w:ascii="Marianne" w:hAnsi="Marianne" w:cstheme="minorHAnsi"/>
          <w:sz w:val="20"/>
          <w:szCs w:val="20"/>
        </w:rPr>
        <w:t>S’agit-il d’une innovation de rupture (qui bouleverse le marché) ou d’une innovation incrémentale (qui améliore l’existant, « sensiblement amélioré ». Dans ce cas, mettre en avant les améliorations apportées par votre solution) ?</w:t>
      </w:r>
    </w:p>
    <w:p w14:paraId="54B90704" w14:textId="057B4353" w:rsidR="000C29DC" w:rsidRPr="00D96E27" w:rsidRDefault="000C29DC" w:rsidP="000C29DC">
      <w:pPr>
        <w:jc w:val="both"/>
        <w:rPr>
          <w:rFonts w:ascii="Marianne" w:hAnsi="Marianne" w:cstheme="minorHAnsi"/>
          <w:sz w:val="20"/>
          <w:szCs w:val="20"/>
        </w:rPr>
      </w:pPr>
    </w:p>
    <w:p w14:paraId="64D27A07" w14:textId="77777777" w:rsidR="000C29DC" w:rsidRPr="00D96E27" w:rsidRDefault="000C29DC" w:rsidP="000C29DC">
      <w:pPr>
        <w:jc w:val="both"/>
        <w:rPr>
          <w:rFonts w:ascii="Marianne" w:hAnsi="Marianne" w:cstheme="minorHAnsi"/>
          <w:sz w:val="20"/>
          <w:szCs w:val="20"/>
        </w:rPr>
      </w:pPr>
    </w:p>
    <w:p w14:paraId="513DA15B" w14:textId="79A04531" w:rsidR="00AD191B" w:rsidRPr="00D96E27" w:rsidRDefault="00AD191B" w:rsidP="00AD191B">
      <w:pPr>
        <w:pStyle w:val="Paragraphedeliste"/>
        <w:numPr>
          <w:ilvl w:val="0"/>
          <w:numId w:val="1"/>
        </w:numPr>
        <w:jc w:val="both"/>
        <w:rPr>
          <w:rFonts w:ascii="Marianne" w:eastAsiaTheme="minorEastAsia" w:hAnsi="Marianne" w:cstheme="minorHAnsi"/>
          <w:b/>
          <w:bCs/>
          <w:color w:val="000000" w:themeColor="text1"/>
          <w:kern w:val="24"/>
          <w:sz w:val="20"/>
          <w:szCs w:val="20"/>
        </w:rPr>
      </w:pPr>
      <w:r w:rsidRPr="00D96E27">
        <w:rPr>
          <w:rFonts w:ascii="Marianne" w:eastAsiaTheme="minorEastAsia" w:hAnsi="Marianne" w:cstheme="minorHAnsi"/>
          <w:b/>
          <w:bCs/>
          <w:color w:val="000000" w:themeColor="text1"/>
          <w:kern w:val="24"/>
          <w:sz w:val="20"/>
          <w:szCs w:val="20"/>
        </w:rPr>
        <w:t xml:space="preserve">S’agit-il d’une innovation en phase de conception, une innovation « mature », c’est-à-dire en phase de commercialisation, ou plutôt d’industrialisation ? </w:t>
      </w:r>
    </w:p>
    <w:p w14:paraId="148B6329" w14:textId="1459D034" w:rsidR="000C29DC" w:rsidRPr="00D96E27" w:rsidRDefault="000C29DC" w:rsidP="000C29DC">
      <w:pPr>
        <w:jc w:val="both"/>
        <w:rPr>
          <w:rFonts w:ascii="Marianne" w:eastAsiaTheme="minorEastAsia" w:hAnsi="Marianne" w:cstheme="minorHAnsi"/>
          <w:b/>
          <w:bCs/>
          <w:color w:val="000000" w:themeColor="text1"/>
          <w:kern w:val="24"/>
          <w:sz w:val="20"/>
          <w:szCs w:val="20"/>
        </w:rPr>
      </w:pPr>
    </w:p>
    <w:p w14:paraId="549529A4" w14:textId="77777777" w:rsidR="000C29DC" w:rsidRPr="00D96E27" w:rsidRDefault="000C29DC" w:rsidP="000C29DC">
      <w:pPr>
        <w:jc w:val="both"/>
        <w:rPr>
          <w:rFonts w:ascii="Marianne" w:eastAsiaTheme="minorEastAsia" w:hAnsi="Marianne" w:cstheme="minorHAnsi"/>
          <w:b/>
          <w:bCs/>
          <w:color w:val="000000" w:themeColor="text1"/>
          <w:kern w:val="24"/>
          <w:sz w:val="20"/>
          <w:szCs w:val="20"/>
        </w:rPr>
      </w:pPr>
    </w:p>
    <w:p w14:paraId="4B04E604" w14:textId="796B4EBE" w:rsidR="00AD191B" w:rsidRPr="00D96E27" w:rsidRDefault="00AD191B" w:rsidP="00AD191B">
      <w:pPr>
        <w:pStyle w:val="NormalWeb"/>
        <w:numPr>
          <w:ilvl w:val="0"/>
          <w:numId w:val="7"/>
        </w:numPr>
        <w:spacing w:before="0" w:beforeAutospacing="0" w:after="0" w:afterAutospacing="0"/>
        <w:jc w:val="both"/>
        <w:rPr>
          <w:rFonts w:ascii="Marianne" w:eastAsiaTheme="minorEastAsia" w:hAnsi="Marianne" w:cstheme="minorHAnsi"/>
          <w:b/>
          <w:bCs/>
          <w:color w:val="000000" w:themeColor="text1"/>
          <w:kern w:val="24"/>
          <w:sz w:val="20"/>
          <w:szCs w:val="20"/>
        </w:rPr>
      </w:pPr>
      <w:r w:rsidRPr="00D96E27">
        <w:rPr>
          <w:rFonts w:ascii="Marianne" w:eastAsiaTheme="minorEastAsia" w:hAnsi="Marianne" w:cstheme="minorHAnsi"/>
          <w:b/>
          <w:bCs/>
          <w:color w:val="000000" w:themeColor="text1"/>
          <w:kern w:val="24"/>
          <w:sz w:val="20"/>
          <w:szCs w:val="20"/>
        </w:rPr>
        <w:t xml:space="preserve">Quel est le niveau de risque associé à l’innovation ? </w:t>
      </w:r>
    </w:p>
    <w:p w14:paraId="24B8CAE2" w14:textId="604BFD51" w:rsidR="000C29DC" w:rsidRPr="00D96E27" w:rsidRDefault="000C29DC" w:rsidP="000C29DC">
      <w:pPr>
        <w:pStyle w:val="NormalWeb"/>
        <w:spacing w:before="0" w:beforeAutospacing="0" w:after="0" w:afterAutospacing="0"/>
        <w:jc w:val="both"/>
        <w:rPr>
          <w:rFonts w:ascii="Marianne" w:eastAsiaTheme="minorEastAsia" w:hAnsi="Marianne" w:cstheme="minorHAnsi"/>
          <w:b/>
          <w:bCs/>
          <w:color w:val="000000" w:themeColor="text1"/>
          <w:kern w:val="24"/>
          <w:sz w:val="20"/>
          <w:szCs w:val="20"/>
        </w:rPr>
      </w:pPr>
    </w:p>
    <w:p w14:paraId="5E41F5A0" w14:textId="77777777" w:rsidR="000C29DC" w:rsidRPr="00D96E27" w:rsidRDefault="000C29DC" w:rsidP="000C29DC">
      <w:pPr>
        <w:pStyle w:val="NormalWeb"/>
        <w:spacing w:before="0" w:beforeAutospacing="0" w:after="0" w:afterAutospacing="0"/>
        <w:jc w:val="both"/>
        <w:rPr>
          <w:rFonts w:ascii="Marianne" w:eastAsiaTheme="minorEastAsia" w:hAnsi="Marianne" w:cstheme="minorHAnsi"/>
          <w:b/>
          <w:bCs/>
          <w:color w:val="000000" w:themeColor="text1"/>
          <w:kern w:val="24"/>
          <w:sz w:val="20"/>
          <w:szCs w:val="20"/>
        </w:rPr>
      </w:pPr>
    </w:p>
    <w:p w14:paraId="59C55EA8" w14:textId="2378D5DD" w:rsidR="00AD191B" w:rsidRPr="00D96E27" w:rsidRDefault="00AD191B" w:rsidP="00AD191B">
      <w:pPr>
        <w:pStyle w:val="NormalWeb"/>
        <w:numPr>
          <w:ilvl w:val="0"/>
          <w:numId w:val="7"/>
        </w:numPr>
        <w:spacing w:before="0" w:beforeAutospacing="0" w:after="0" w:afterAutospacing="0"/>
        <w:jc w:val="both"/>
        <w:rPr>
          <w:rFonts w:ascii="Marianne" w:eastAsiaTheme="minorEastAsia" w:hAnsi="Marianne" w:cstheme="minorHAnsi"/>
          <w:b/>
          <w:bCs/>
          <w:color w:val="000000" w:themeColor="text1"/>
          <w:kern w:val="24"/>
          <w:sz w:val="20"/>
          <w:szCs w:val="20"/>
        </w:rPr>
      </w:pPr>
      <w:r w:rsidRPr="00D96E27">
        <w:rPr>
          <w:rFonts w:ascii="Marianne" w:eastAsiaTheme="minorEastAsia" w:hAnsi="Marianne" w:cstheme="minorHAnsi"/>
          <w:b/>
          <w:bCs/>
          <w:color w:val="000000" w:themeColor="text1"/>
          <w:kern w:val="24"/>
          <w:sz w:val="20"/>
          <w:szCs w:val="20"/>
        </w:rPr>
        <w:t>La solution est-elle en phase d’expérimentation en partenariat avec un territoire ?</w:t>
      </w:r>
    </w:p>
    <w:p w14:paraId="6DB157D9" w14:textId="4784147F" w:rsidR="000C29DC" w:rsidRPr="00D96E27" w:rsidRDefault="000C29DC" w:rsidP="000C29DC">
      <w:pPr>
        <w:pStyle w:val="NormalWeb"/>
        <w:spacing w:before="0" w:beforeAutospacing="0" w:after="0" w:afterAutospacing="0"/>
        <w:jc w:val="both"/>
        <w:rPr>
          <w:rFonts w:ascii="Marianne" w:eastAsiaTheme="minorEastAsia" w:hAnsi="Marianne" w:cstheme="minorHAnsi"/>
          <w:b/>
          <w:bCs/>
          <w:color w:val="000000" w:themeColor="text1"/>
          <w:kern w:val="24"/>
          <w:sz w:val="20"/>
          <w:szCs w:val="20"/>
        </w:rPr>
      </w:pPr>
    </w:p>
    <w:p w14:paraId="31131EEF" w14:textId="77777777" w:rsidR="000C29DC" w:rsidRPr="00D96E27" w:rsidRDefault="000C29DC" w:rsidP="000C29DC">
      <w:pPr>
        <w:pStyle w:val="NormalWeb"/>
        <w:spacing w:before="0" w:beforeAutospacing="0" w:after="0" w:afterAutospacing="0"/>
        <w:jc w:val="both"/>
        <w:rPr>
          <w:rFonts w:ascii="Marianne" w:eastAsiaTheme="minorEastAsia" w:hAnsi="Marianne" w:cstheme="minorHAnsi"/>
          <w:b/>
          <w:bCs/>
          <w:color w:val="000000" w:themeColor="text1"/>
          <w:kern w:val="24"/>
          <w:sz w:val="20"/>
          <w:szCs w:val="20"/>
        </w:rPr>
      </w:pPr>
    </w:p>
    <w:p w14:paraId="6674CA5C" w14:textId="459685A6" w:rsidR="002B2128" w:rsidRPr="00D96E27" w:rsidRDefault="002B2128" w:rsidP="002B2128">
      <w:pPr>
        <w:pStyle w:val="Paragraphedeliste"/>
        <w:numPr>
          <w:ilvl w:val="0"/>
          <w:numId w:val="7"/>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En quoi l’offre s’adapte-elle aux besoins spécifiques, aux territoires </w:t>
      </w:r>
      <w:r w:rsidRPr="00D96E27">
        <w:rPr>
          <w:rFonts w:ascii="Marianne" w:eastAsiaTheme="minorEastAsia" w:hAnsi="Marianne" w:cstheme="minorHAnsi"/>
          <w:color w:val="000000" w:themeColor="text1"/>
          <w:kern w:val="24"/>
          <w:sz w:val="20"/>
          <w:szCs w:val="20"/>
        </w:rPr>
        <w:t>?</w:t>
      </w:r>
      <w:r w:rsidRPr="00D96E27">
        <w:rPr>
          <w:rFonts w:ascii="Marianne" w:eastAsiaTheme="minorEastAsia" w:hAnsi="Marianne" w:cstheme="minorHAnsi"/>
          <w:bCs/>
          <w:color w:val="000000" w:themeColor="text1"/>
          <w:kern w:val="24"/>
          <w:sz w:val="20"/>
          <w:szCs w:val="20"/>
        </w:rPr>
        <w:t xml:space="preserve"> (</w:t>
      </w:r>
      <w:r w:rsidRPr="00D96E27">
        <w:rPr>
          <w:rFonts w:ascii="Marianne" w:eastAsiaTheme="minorEastAsia" w:hAnsi="Marianne" w:cstheme="minorHAnsi"/>
          <w:color w:val="000000" w:themeColor="text1"/>
          <w:kern w:val="24"/>
          <w:sz w:val="20"/>
          <w:szCs w:val="20"/>
        </w:rPr>
        <w:t>Mise en avant du fait que votre solution peut s’adapter sur le territoire et qu’il est possible de faire des ajustements, pour montrer qu’il ne s’agit pas d’une solution sur étagère)</w:t>
      </w:r>
    </w:p>
    <w:p w14:paraId="3A920E71" w14:textId="7AEE35A7" w:rsidR="000C29DC" w:rsidRPr="00D96E27" w:rsidRDefault="000C29DC" w:rsidP="000C29DC">
      <w:pPr>
        <w:jc w:val="both"/>
        <w:rPr>
          <w:rFonts w:ascii="Marianne" w:hAnsi="Marianne" w:cstheme="minorHAnsi"/>
          <w:sz w:val="20"/>
          <w:szCs w:val="20"/>
        </w:rPr>
      </w:pPr>
    </w:p>
    <w:p w14:paraId="1F8D3B0F" w14:textId="77777777" w:rsidR="000C29DC" w:rsidRPr="00D96E27" w:rsidRDefault="000C29DC" w:rsidP="000C29DC">
      <w:pPr>
        <w:jc w:val="both"/>
        <w:rPr>
          <w:rFonts w:ascii="Marianne" w:hAnsi="Marianne" w:cstheme="minorHAnsi"/>
          <w:sz w:val="20"/>
          <w:szCs w:val="20"/>
        </w:rPr>
      </w:pPr>
    </w:p>
    <w:p w14:paraId="0B93F8DB" w14:textId="77777777" w:rsidR="00AD191B" w:rsidRPr="00D96E27" w:rsidRDefault="00AD191B" w:rsidP="00AD191B">
      <w:pPr>
        <w:pStyle w:val="NormalWeb"/>
        <w:spacing w:before="0" w:beforeAutospacing="0" w:after="0" w:afterAutospacing="0"/>
        <w:jc w:val="both"/>
        <w:rPr>
          <w:rFonts w:ascii="Marianne" w:eastAsiaTheme="minorEastAsia" w:hAnsi="Marianne" w:cstheme="minorHAnsi"/>
          <w:b/>
          <w:bCs/>
          <w:color w:val="70AD47" w:themeColor="accent6"/>
          <w:kern w:val="24"/>
          <w:sz w:val="20"/>
          <w:szCs w:val="20"/>
        </w:rPr>
      </w:pPr>
    </w:p>
    <w:p w14:paraId="1A2A271D" w14:textId="4CD532E2" w:rsidR="00E712D9" w:rsidRDefault="007900D8" w:rsidP="000C29DC">
      <w:pPr>
        <w:pStyle w:val="NormalWeb"/>
        <w:numPr>
          <w:ilvl w:val="0"/>
          <w:numId w:val="4"/>
        </w:numPr>
        <w:spacing w:before="0" w:beforeAutospacing="0" w:after="0" w:afterAutospacing="0"/>
        <w:jc w:val="both"/>
        <w:rPr>
          <w:rFonts w:ascii="Marianne" w:eastAsiaTheme="minorEastAsia" w:hAnsi="Marianne" w:cstheme="minorHAnsi"/>
          <w:b/>
          <w:bCs/>
          <w:color w:val="70AD47" w:themeColor="accent6"/>
          <w:kern w:val="24"/>
          <w:sz w:val="20"/>
          <w:szCs w:val="20"/>
        </w:rPr>
      </w:pPr>
      <w:r w:rsidRPr="00D96E27">
        <w:rPr>
          <w:rFonts w:ascii="Marianne" w:eastAsiaTheme="minorEastAsia" w:hAnsi="Marianne" w:cstheme="minorHAnsi"/>
          <w:b/>
          <w:bCs/>
          <w:color w:val="70AD47" w:themeColor="accent6"/>
          <w:kern w:val="24"/>
          <w:sz w:val="20"/>
          <w:szCs w:val="20"/>
        </w:rPr>
        <w:t>Indices relatifs à l’entreprise innovante</w:t>
      </w:r>
    </w:p>
    <w:p w14:paraId="746A8C26" w14:textId="6C938530" w:rsidR="00A0771C" w:rsidRPr="00A0771C" w:rsidRDefault="00A0771C" w:rsidP="00A0771C">
      <w:pPr>
        <w:ind w:left="360"/>
        <w:rPr>
          <w:rFonts w:ascii="Marianne" w:hAnsi="Marianne" w:cstheme="minorHAnsi"/>
          <w:sz w:val="20"/>
          <w:szCs w:val="20"/>
        </w:rPr>
      </w:pPr>
      <w:r>
        <w:rPr>
          <w:rFonts w:ascii="Marianne" w:hAnsi="Marianne" w:cstheme="minorHAnsi"/>
          <w:sz w:val="20"/>
          <w:szCs w:val="20"/>
        </w:rPr>
        <w:t>(</w:t>
      </w:r>
      <w:r w:rsidRPr="00A0771C">
        <w:rPr>
          <w:rFonts w:ascii="Marianne" w:hAnsi="Marianne" w:cstheme="minorHAnsi"/>
          <w:sz w:val="20"/>
          <w:szCs w:val="20"/>
        </w:rPr>
        <w:t>Remarque : Les informations relatives à l’entreprise ne</w:t>
      </w:r>
      <w:r>
        <w:rPr>
          <w:rFonts w:ascii="Marianne" w:hAnsi="Marianne" w:cstheme="minorHAnsi"/>
          <w:sz w:val="20"/>
          <w:szCs w:val="20"/>
        </w:rPr>
        <w:t xml:space="preserve"> doivent pas être survalorisées, par rapport aux informations relatives à la solution</w:t>
      </w:r>
      <w:bookmarkStart w:id="0" w:name="_GoBack"/>
      <w:bookmarkEnd w:id="0"/>
      <w:r>
        <w:rPr>
          <w:rFonts w:ascii="Marianne" w:hAnsi="Marianne" w:cstheme="minorHAnsi"/>
          <w:sz w:val="20"/>
          <w:szCs w:val="20"/>
        </w:rPr>
        <w:t>)</w:t>
      </w:r>
    </w:p>
    <w:p w14:paraId="2A0DF486" w14:textId="77777777" w:rsidR="00A0771C" w:rsidRPr="00D96E27" w:rsidRDefault="00A0771C" w:rsidP="00A0771C">
      <w:pPr>
        <w:pStyle w:val="NormalWeb"/>
        <w:spacing w:before="0" w:beforeAutospacing="0" w:after="0" w:afterAutospacing="0"/>
        <w:ind w:left="360"/>
        <w:jc w:val="both"/>
        <w:rPr>
          <w:rFonts w:ascii="Marianne" w:eastAsiaTheme="minorEastAsia" w:hAnsi="Marianne" w:cstheme="minorHAnsi"/>
          <w:b/>
          <w:bCs/>
          <w:color w:val="70AD47" w:themeColor="accent6"/>
          <w:kern w:val="24"/>
          <w:sz w:val="20"/>
          <w:szCs w:val="20"/>
        </w:rPr>
      </w:pPr>
    </w:p>
    <w:p w14:paraId="491F649A" w14:textId="0CBC6200" w:rsidR="00DB3639" w:rsidRPr="00D96E27" w:rsidRDefault="00DB3639" w:rsidP="002B2128">
      <w:pPr>
        <w:pStyle w:val="Paragraphedeliste"/>
        <w:numPr>
          <w:ilvl w:val="0"/>
          <w:numId w:val="2"/>
        </w:numPr>
        <w:jc w:val="both"/>
        <w:rPr>
          <w:rFonts w:ascii="Marianne" w:eastAsiaTheme="minorEastAsia" w:hAnsi="Marianne" w:cstheme="minorHAnsi"/>
          <w:b/>
          <w:bCs/>
          <w:color w:val="000000" w:themeColor="text1"/>
          <w:kern w:val="24"/>
          <w:sz w:val="20"/>
          <w:szCs w:val="20"/>
        </w:rPr>
      </w:pPr>
      <w:r w:rsidRPr="00D96E27">
        <w:rPr>
          <w:rFonts w:ascii="Marianne" w:eastAsiaTheme="minorEastAsia" w:hAnsi="Marianne" w:cstheme="minorHAnsi"/>
          <w:b/>
          <w:bCs/>
          <w:color w:val="000000" w:themeColor="text1"/>
          <w:kern w:val="24"/>
          <w:sz w:val="20"/>
          <w:szCs w:val="20"/>
        </w:rPr>
        <w:t>Quelle est la date de création de l’entreprise ?</w:t>
      </w:r>
    </w:p>
    <w:p w14:paraId="32085FFC" w14:textId="06FD1F50" w:rsidR="000C29DC" w:rsidRPr="00D96E27" w:rsidRDefault="000C29DC" w:rsidP="000C29DC">
      <w:pPr>
        <w:jc w:val="both"/>
        <w:rPr>
          <w:rFonts w:ascii="Marianne" w:eastAsiaTheme="minorEastAsia" w:hAnsi="Marianne" w:cstheme="minorHAnsi"/>
          <w:b/>
          <w:bCs/>
          <w:color w:val="000000" w:themeColor="text1"/>
          <w:kern w:val="24"/>
          <w:sz w:val="20"/>
          <w:szCs w:val="20"/>
        </w:rPr>
      </w:pPr>
    </w:p>
    <w:p w14:paraId="37A7066C" w14:textId="77777777" w:rsidR="000C29DC" w:rsidRPr="00D96E27" w:rsidRDefault="000C29DC" w:rsidP="000C29DC">
      <w:pPr>
        <w:jc w:val="both"/>
        <w:rPr>
          <w:rFonts w:ascii="Marianne" w:eastAsiaTheme="minorEastAsia" w:hAnsi="Marianne" w:cstheme="minorHAnsi"/>
          <w:b/>
          <w:bCs/>
          <w:color w:val="000000" w:themeColor="text1"/>
          <w:kern w:val="24"/>
          <w:sz w:val="20"/>
          <w:szCs w:val="20"/>
        </w:rPr>
      </w:pPr>
    </w:p>
    <w:p w14:paraId="5463478E" w14:textId="1DAE2638" w:rsidR="00DB3639" w:rsidRPr="00D96E27" w:rsidRDefault="00DB3639" w:rsidP="00DB3639">
      <w:pPr>
        <w:pStyle w:val="Paragraphedeliste"/>
        <w:numPr>
          <w:ilvl w:val="0"/>
          <w:numId w:val="2"/>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Quelle est la typologie de l’entreprise </w:t>
      </w:r>
      <w:r w:rsidRPr="00D96E27">
        <w:rPr>
          <w:rFonts w:ascii="Marianne" w:eastAsiaTheme="minorEastAsia" w:hAnsi="Marianne" w:cstheme="minorHAnsi"/>
          <w:bCs/>
          <w:color w:val="000000" w:themeColor="text1"/>
          <w:kern w:val="24"/>
          <w:sz w:val="20"/>
          <w:szCs w:val="20"/>
        </w:rPr>
        <w:t>(microentreprise, petite et moyenne entreprise, ETI ou grande entreprise) ?</w:t>
      </w:r>
    </w:p>
    <w:p w14:paraId="3CFCE2AC" w14:textId="27F29345" w:rsidR="000C29DC" w:rsidRPr="00D96E27" w:rsidRDefault="000C29DC" w:rsidP="000C29DC">
      <w:pPr>
        <w:jc w:val="both"/>
        <w:rPr>
          <w:rFonts w:ascii="Marianne" w:hAnsi="Marianne" w:cstheme="minorHAnsi"/>
          <w:sz w:val="20"/>
          <w:szCs w:val="20"/>
        </w:rPr>
      </w:pPr>
    </w:p>
    <w:p w14:paraId="200876DD" w14:textId="77777777" w:rsidR="000C29DC" w:rsidRPr="00D96E27" w:rsidRDefault="000C29DC" w:rsidP="000C29DC">
      <w:pPr>
        <w:jc w:val="both"/>
        <w:rPr>
          <w:rFonts w:ascii="Marianne" w:hAnsi="Marianne" w:cstheme="minorHAnsi"/>
          <w:sz w:val="20"/>
          <w:szCs w:val="20"/>
        </w:rPr>
      </w:pPr>
    </w:p>
    <w:p w14:paraId="7FBCE3BB" w14:textId="7FC4C9FB" w:rsidR="00DB3639" w:rsidRPr="00D96E27" w:rsidRDefault="00DB3639" w:rsidP="00DB3639">
      <w:pPr>
        <w:pStyle w:val="Paragraphedeliste"/>
        <w:numPr>
          <w:ilvl w:val="0"/>
          <w:numId w:val="2"/>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L’entreprise est-elle intégrée à l’écosystème de </w:t>
      </w:r>
      <w:r w:rsidRPr="00D96E27">
        <w:rPr>
          <w:rFonts w:ascii="Marianne" w:eastAsiaTheme="minorEastAsia" w:hAnsi="Marianne" w:cstheme="minorHAnsi"/>
          <w:bCs/>
          <w:color w:val="000000" w:themeColor="text1"/>
          <w:kern w:val="24"/>
          <w:sz w:val="20"/>
          <w:szCs w:val="20"/>
        </w:rPr>
        <w:t>l’innovation (incubateur, cluster, pôle de compétitivité, INPI, autre…) ?</w:t>
      </w:r>
    </w:p>
    <w:p w14:paraId="3B85B040" w14:textId="46B0A8C9" w:rsidR="000C29DC" w:rsidRPr="00D96E27" w:rsidRDefault="000C29DC" w:rsidP="000C29DC">
      <w:pPr>
        <w:jc w:val="both"/>
        <w:rPr>
          <w:rFonts w:ascii="Marianne" w:hAnsi="Marianne" w:cstheme="minorHAnsi"/>
          <w:sz w:val="20"/>
          <w:szCs w:val="20"/>
        </w:rPr>
      </w:pPr>
    </w:p>
    <w:p w14:paraId="0247FFD0" w14:textId="77777777" w:rsidR="000C29DC" w:rsidRPr="00D96E27" w:rsidRDefault="000C29DC" w:rsidP="000C29DC">
      <w:pPr>
        <w:jc w:val="both"/>
        <w:rPr>
          <w:rFonts w:ascii="Marianne" w:hAnsi="Marianne" w:cstheme="minorHAnsi"/>
          <w:sz w:val="20"/>
          <w:szCs w:val="20"/>
        </w:rPr>
      </w:pPr>
    </w:p>
    <w:p w14:paraId="68DB69F3" w14:textId="1F2D8B68" w:rsidR="00DB3639" w:rsidRPr="00D96E27" w:rsidRDefault="00DB3639" w:rsidP="002B2128">
      <w:pPr>
        <w:pStyle w:val="Paragraphedeliste"/>
        <w:numPr>
          <w:ilvl w:val="0"/>
          <w:numId w:val="2"/>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L’entreprise a-t-elle remporté des appels à projets français, ou internationaux, sur la base de son ou de ses innovations ? </w:t>
      </w:r>
    </w:p>
    <w:p w14:paraId="3149DB24" w14:textId="0C1699E5" w:rsidR="000C29DC" w:rsidRPr="00D96E27" w:rsidRDefault="000C29DC" w:rsidP="000C29DC">
      <w:pPr>
        <w:jc w:val="both"/>
        <w:rPr>
          <w:rFonts w:ascii="Marianne" w:hAnsi="Marianne" w:cstheme="minorHAnsi"/>
          <w:sz w:val="20"/>
          <w:szCs w:val="20"/>
        </w:rPr>
      </w:pPr>
    </w:p>
    <w:p w14:paraId="5A1AA0DC" w14:textId="77777777" w:rsidR="000C29DC" w:rsidRPr="00D96E27" w:rsidRDefault="000C29DC" w:rsidP="000C29DC">
      <w:pPr>
        <w:jc w:val="both"/>
        <w:rPr>
          <w:rFonts w:ascii="Marianne" w:hAnsi="Marianne" w:cstheme="minorHAnsi"/>
          <w:sz w:val="20"/>
          <w:szCs w:val="20"/>
        </w:rPr>
      </w:pPr>
    </w:p>
    <w:p w14:paraId="77C9C9DF" w14:textId="4A99FA61" w:rsidR="002B2128" w:rsidRPr="00D96E27" w:rsidRDefault="002B2128" w:rsidP="002B2128">
      <w:pPr>
        <w:pStyle w:val="Paragraphedeliste"/>
        <w:numPr>
          <w:ilvl w:val="0"/>
          <w:numId w:val="2"/>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L’entreprise a-t-elle obtenu des prix</w:t>
      </w:r>
      <w:r w:rsidR="00E712D9" w:rsidRPr="00D96E27">
        <w:rPr>
          <w:rFonts w:ascii="Marianne" w:eastAsiaTheme="minorEastAsia" w:hAnsi="Marianne" w:cstheme="minorHAnsi"/>
          <w:b/>
          <w:bCs/>
          <w:color w:val="000000" w:themeColor="text1"/>
          <w:kern w:val="24"/>
          <w:sz w:val="20"/>
          <w:szCs w:val="20"/>
        </w:rPr>
        <w:t xml:space="preserve">, labels, brevets pour d’autres solutions ? </w:t>
      </w:r>
    </w:p>
    <w:p w14:paraId="102728A4" w14:textId="2B43B157" w:rsidR="000C29DC" w:rsidRPr="00D96E27" w:rsidRDefault="000C29DC" w:rsidP="000C29DC">
      <w:pPr>
        <w:jc w:val="both"/>
        <w:rPr>
          <w:rFonts w:ascii="Marianne" w:hAnsi="Marianne" w:cstheme="minorHAnsi"/>
          <w:sz w:val="20"/>
          <w:szCs w:val="20"/>
        </w:rPr>
      </w:pPr>
    </w:p>
    <w:p w14:paraId="5EF73337" w14:textId="77777777" w:rsidR="000C29DC" w:rsidRPr="00D96E27" w:rsidRDefault="000C29DC" w:rsidP="000C29DC">
      <w:pPr>
        <w:jc w:val="both"/>
        <w:rPr>
          <w:rFonts w:ascii="Marianne" w:hAnsi="Marianne" w:cstheme="minorHAnsi"/>
          <w:sz w:val="20"/>
          <w:szCs w:val="20"/>
        </w:rPr>
      </w:pPr>
    </w:p>
    <w:p w14:paraId="743B312C" w14:textId="4C74B24D" w:rsidR="00DB3639" w:rsidRPr="00D96E27" w:rsidRDefault="00DB3639" w:rsidP="00DB3639">
      <w:pPr>
        <w:pStyle w:val="Paragraphedeliste"/>
        <w:numPr>
          <w:ilvl w:val="0"/>
          <w:numId w:val="2"/>
        </w:numPr>
        <w:jc w:val="both"/>
        <w:rPr>
          <w:rFonts w:ascii="Marianne" w:eastAsiaTheme="minorEastAsia" w:hAnsi="Marianne" w:cstheme="minorHAnsi"/>
          <w:b/>
          <w:bCs/>
          <w:color w:val="000000" w:themeColor="text1"/>
          <w:kern w:val="24"/>
          <w:sz w:val="20"/>
          <w:szCs w:val="20"/>
        </w:rPr>
      </w:pPr>
      <w:r w:rsidRPr="00D96E27">
        <w:rPr>
          <w:rFonts w:ascii="Marianne" w:eastAsiaTheme="minorEastAsia" w:hAnsi="Marianne" w:cstheme="minorHAnsi"/>
          <w:b/>
          <w:bCs/>
          <w:color w:val="000000" w:themeColor="text1"/>
          <w:kern w:val="24"/>
          <w:sz w:val="20"/>
          <w:szCs w:val="20"/>
        </w:rPr>
        <w:t>L’entreprise bénéficie-t-elle de financements (prêts ou subventions) en lien avec l’innovation (ex : BPI France, autre ?)</w:t>
      </w:r>
    </w:p>
    <w:p w14:paraId="33E90E56" w14:textId="636FA2A3" w:rsidR="000C29DC" w:rsidRPr="00D96E27" w:rsidRDefault="000C29DC" w:rsidP="000C29DC">
      <w:pPr>
        <w:jc w:val="both"/>
        <w:rPr>
          <w:rFonts w:ascii="Marianne" w:eastAsiaTheme="minorEastAsia" w:hAnsi="Marianne" w:cstheme="minorHAnsi"/>
          <w:b/>
          <w:bCs/>
          <w:color w:val="000000" w:themeColor="text1"/>
          <w:kern w:val="24"/>
          <w:sz w:val="20"/>
          <w:szCs w:val="20"/>
        </w:rPr>
      </w:pPr>
    </w:p>
    <w:p w14:paraId="4CBF39EE" w14:textId="77777777" w:rsidR="000C29DC" w:rsidRPr="00D96E27" w:rsidRDefault="000C29DC" w:rsidP="000C29DC">
      <w:pPr>
        <w:jc w:val="both"/>
        <w:rPr>
          <w:rFonts w:ascii="Marianne" w:eastAsiaTheme="minorEastAsia" w:hAnsi="Marianne" w:cstheme="minorHAnsi"/>
          <w:b/>
          <w:bCs/>
          <w:color w:val="000000" w:themeColor="text1"/>
          <w:kern w:val="24"/>
          <w:sz w:val="20"/>
          <w:szCs w:val="20"/>
        </w:rPr>
      </w:pPr>
    </w:p>
    <w:p w14:paraId="1DDA4BB7" w14:textId="5F1E3CD2" w:rsidR="00DB3639" w:rsidRPr="00D96E27" w:rsidRDefault="00DB3639" w:rsidP="00DB3639">
      <w:pPr>
        <w:pStyle w:val="Paragraphedeliste"/>
        <w:numPr>
          <w:ilvl w:val="0"/>
          <w:numId w:val="2"/>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L’entreprise a-t-elle des liens avec les écoles/universités/organismes de recherche </w:t>
      </w:r>
      <w:r w:rsidRPr="00D96E27">
        <w:rPr>
          <w:rFonts w:ascii="Marianne" w:eastAsiaTheme="minorEastAsia" w:hAnsi="Marianne" w:cstheme="minorHAnsi"/>
          <w:bCs/>
          <w:color w:val="000000" w:themeColor="text1"/>
          <w:kern w:val="24"/>
          <w:sz w:val="20"/>
          <w:szCs w:val="20"/>
        </w:rPr>
        <w:t>(ex : thèse, etc.)</w:t>
      </w:r>
    </w:p>
    <w:p w14:paraId="26102A91" w14:textId="3E7A631C" w:rsidR="000C29DC" w:rsidRPr="00D96E27" w:rsidRDefault="000C29DC" w:rsidP="000C29DC">
      <w:pPr>
        <w:jc w:val="both"/>
        <w:rPr>
          <w:rFonts w:ascii="Marianne" w:hAnsi="Marianne" w:cstheme="minorHAnsi"/>
          <w:sz w:val="20"/>
          <w:szCs w:val="20"/>
        </w:rPr>
      </w:pPr>
    </w:p>
    <w:p w14:paraId="7838F658" w14:textId="77777777" w:rsidR="000C29DC" w:rsidRPr="00D96E27" w:rsidRDefault="000C29DC" w:rsidP="000C29DC">
      <w:pPr>
        <w:jc w:val="both"/>
        <w:rPr>
          <w:rFonts w:ascii="Marianne" w:hAnsi="Marianne" w:cstheme="minorHAnsi"/>
          <w:sz w:val="20"/>
          <w:szCs w:val="20"/>
        </w:rPr>
      </w:pPr>
    </w:p>
    <w:p w14:paraId="5A976027" w14:textId="3C4F919E" w:rsidR="00DB3639" w:rsidRPr="00D96E27" w:rsidRDefault="00DB3639" w:rsidP="00DB3639">
      <w:pPr>
        <w:pStyle w:val="Paragraphedeliste"/>
        <w:numPr>
          <w:ilvl w:val="0"/>
          <w:numId w:val="2"/>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L’entreprise a-t-elle un statut particulier, en lien possible avec l’innovation </w:t>
      </w:r>
      <w:r w:rsidRPr="00D96E27">
        <w:rPr>
          <w:rFonts w:ascii="Marianne" w:eastAsiaTheme="minorEastAsia" w:hAnsi="Marianne" w:cstheme="minorHAnsi"/>
          <w:bCs/>
          <w:color w:val="000000" w:themeColor="text1"/>
          <w:kern w:val="24"/>
          <w:sz w:val="20"/>
          <w:szCs w:val="20"/>
        </w:rPr>
        <w:t>(Jeune entreprises universitaire, Jeune Entreprise Innovante, etc.) ?</w:t>
      </w:r>
    </w:p>
    <w:p w14:paraId="539239C8" w14:textId="4FC91190" w:rsidR="000C29DC" w:rsidRPr="00D96E27" w:rsidRDefault="000C29DC" w:rsidP="000C29DC">
      <w:pPr>
        <w:jc w:val="both"/>
        <w:rPr>
          <w:rFonts w:ascii="Marianne" w:hAnsi="Marianne" w:cstheme="minorHAnsi"/>
          <w:sz w:val="20"/>
          <w:szCs w:val="20"/>
        </w:rPr>
      </w:pPr>
    </w:p>
    <w:p w14:paraId="6FB3A5DD" w14:textId="77777777" w:rsidR="000C29DC" w:rsidRPr="00D96E27" w:rsidRDefault="000C29DC" w:rsidP="000C29DC">
      <w:pPr>
        <w:jc w:val="both"/>
        <w:rPr>
          <w:rFonts w:ascii="Marianne" w:hAnsi="Marianne" w:cstheme="minorHAnsi"/>
          <w:sz w:val="20"/>
          <w:szCs w:val="20"/>
        </w:rPr>
      </w:pPr>
    </w:p>
    <w:p w14:paraId="3DFA9A7D" w14:textId="59EF0658" w:rsidR="00DB3639" w:rsidRPr="00D96E27" w:rsidRDefault="00DB3639" w:rsidP="002B2128">
      <w:pPr>
        <w:pStyle w:val="Paragraphedeliste"/>
        <w:numPr>
          <w:ilvl w:val="0"/>
          <w:numId w:val="2"/>
        </w:numPr>
        <w:jc w:val="both"/>
        <w:rPr>
          <w:rFonts w:ascii="Marianne" w:eastAsiaTheme="minorEastAsia" w:hAnsi="Marianne" w:cstheme="minorHAnsi"/>
          <w:b/>
          <w:bCs/>
          <w:color w:val="000000" w:themeColor="text1"/>
          <w:kern w:val="24"/>
          <w:sz w:val="20"/>
          <w:szCs w:val="20"/>
        </w:rPr>
      </w:pPr>
      <w:r w:rsidRPr="00D96E27">
        <w:rPr>
          <w:rFonts w:ascii="Marianne" w:eastAsiaTheme="minorEastAsia" w:hAnsi="Marianne" w:cstheme="minorHAnsi"/>
          <w:b/>
          <w:bCs/>
          <w:color w:val="000000" w:themeColor="text1"/>
          <w:kern w:val="24"/>
          <w:sz w:val="20"/>
          <w:szCs w:val="20"/>
        </w:rPr>
        <w:t xml:space="preserve">L’entreprise bénéficie-t-elle d’un crédit d’impôt spécifique (CIR, CII) ? Quel est son taux de R&amp;D ces dernières années, par rapport au chiffre </w:t>
      </w:r>
      <w:r w:rsidR="002B2128" w:rsidRPr="00D96E27">
        <w:rPr>
          <w:rFonts w:ascii="Marianne" w:eastAsiaTheme="minorEastAsia" w:hAnsi="Marianne" w:cstheme="minorHAnsi"/>
          <w:b/>
          <w:bCs/>
          <w:color w:val="000000" w:themeColor="text1"/>
          <w:kern w:val="24"/>
          <w:sz w:val="20"/>
          <w:szCs w:val="20"/>
        </w:rPr>
        <w:t>d’affaires</w:t>
      </w:r>
      <w:r w:rsidRPr="00D96E27">
        <w:rPr>
          <w:rFonts w:ascii="Marianne" w:eastAsiaTheme="minorEastAsia" w:hAnsi="Marianne" w:cstheme="minorHAnsi"/>
          <w:b/>
          <w:bCs/>
          <w:color w:val="000000" w:themeColor="text1"/>
          <w:kern w:val="24"/>
          <w:sz w:val="20"/>
          <w:szCs w:val="20"/>
        </w:rPr>
        <w:t xml:space="preserve"> ? A-t-elle conclu un partenariat avec un organisme de </w:t>
      </w:r>
      <w:r w:rsidR="002B2128" w:rsidRPr="00D96E27">
        <w:rPr>
          <w:rFonts w:ascii="Marianne" w:eastAsiaTheme="minorEastAsia" w:hAnsi="Marianne" w:cstheme="minorHAnsi"/>
          <w:b/>
          <w:bCs/>
          <w:color w:val="000000" w:themeColor="text1"/>
          <w:kern w:val="24"/>
          <w:sz w:val="20"/>
          <w:szCs w:val="20"/>
        </w:rPr>
        <w:t>recherche ?</w:t>
      </w:r>
    </w:p>
    <w:p w14:paraId="41D34FEF" w14:textId="79733D23" w:rsidR="000C29DC" w:rsidRPr="00D96E27" w:rsidRDefault="000C29DC" w:rsidP="000C29DC">
      <w:pPr>
        <w:jc w:val="both"/>
        <w:rPr>
          <w:rFonts w:ascii="Marianne" w:eastAsiaTheme="minorEastAsia" w:hAnsi="Marianne" w:cstheme="minorHAnsi"/>
          <w:b/>
          <w:bCs/>
          <w:color w:val="000000" w:themeColor="text1"/>
          <w:kern w:val="24"/>
          <w:sz w:val="20"/>
          <w:szCs w:val="20"/>
        </w:rPr>
      </w:pPr>
    </w:p>
    <w:p w14:paraId="54FD6D76" w14:textId="77777777" w:rsidR="000C29DC" w:rsidRPr="00D96E27" w:rsidRDefault="000C29DC" w:rsidP="000C29DC">
      <w:pPr>
        <w:jc w:val="both"/>
        <w:rPr>
          <w:rFonts w:ascii="Marianne" w:eastAsiaTheme="minorEastAsia" w:hAnsi="Marianne" w:cstheme="minorHAnsi"/>
          <w:b/>
          <w:bCs/>
          <w:color w:val="000000" w:themeColor="text1"/>
          <w:kern w:val="24"/>
          <w:sz w:val="20"/>
          <w:szCs w:val="20"/>
        </w:rPr>
      </w:pPr>
    </w:p>
    <w:p w14:paraId="520581B4" w14:textId="195D2A8D" w:rsidR="00DB3639" w:rsidRPr="00D96E27" w:rsidRDefault="00DB3639" w:rsidP="00DB3639">
      <w:pPr>
        <w:pStyle w:val="Paragraphedeliste"/>
        <w:numPr>
          <w:ilvl w:val="0"/>
          <w:numId w:val="2"/>
        </w:numPr>
        <w:jc w:val="both"/>
        <w:rPr>
          <w:rFonts w:ascii="Marianne" w:hAnsi="Marianne" w:cstheme="minorHAnsi"/>
          <w:sz w:val="20"/>
          <w:szCs w:val="20"/>
        </w:rPr>
      </w:pPr>
      <w:r w:rsidRPr="00D96E27">
        <w:rPr>
          <w:rFonts w:ascii="Marianne" w:eastAsiaTheme="minorEastAsia" w:hAnsi="Marianne" w:cstheme="minorHAnsi"/>
          <w:b/>
          <w:bCs/>
          <w:color w:val="000000" w:themeColor="text1"/>
          <w:kern w:val="24"/>
          <w:sz w:val="20"/>
          <w:szCs w:val="20"/>
        </w:rPr>
        <w:t xml:space="preserve">L’entreprise a-t-elle déjà contractualisé avec un acteur public par la procédure prévue à l’article R. 2122-9-1 du code de la commande publique, pour la même solution que présentée au début de ce document ? Si oui, en quelle année, et avec quel acteur public ? </w:t>
      </w:r>
    </w:p>
    <w:p w14:paraId="26361F2B" w14:textId="1CB48142" w:rsidR="000C29DC" w:rsidRPr="00D96E27" w:rsidRDefault="000C29DC" w:rsidP="000C29DC">
      <w:pPr>
        <w:jc w:val="both"/>
        <w:rPr>
          <w:rFonts w:ascii="Marianne" w:hAnsi="Marianne" w:cstheme="minorHAnsi"/>
          <w:sz w:val="20"/>
          <w:szCs w:val="20"/>
        </w:rPr>
      </w:pPr>
    </w:p>
    <w:p w14:paraId="53CF7B45" w14:textId="77777777" w:rsidR="000C29DC" w:rsidRPr="00D96E27" w:rsidRDefault="000C29DC" w:rsidP="000C29DC">
      <w:pPr>
        <w:jc w:val="both"/>
        <w:rPr>
          <w:rFonts w:ascii="Marianne" w:hAnsi="Marianne" w:cstheme="minorHAnsi"/>
          <w:sz w:val="20"/>
          <w:szCs w:val="20"/>
        </w:rPr>
      </w:pPr>
    </w:p>
    <w:p w14:paraId="384DBD7E" w14:textId="76460F70" w:rsidR="00DB3639" w:rsidRDefault="00DB3639" w:rsidP="00DB3639">
      <w:pPr>
        <w:jc w:val="both"/>
        <w:rPr>
          <w:rFonts w:ascii="Marianne" w:hAnsi="Marianne" w:cstheme="minorHAnsi"/>
          <w:sz w:val="20"/>
          <w:szCs w:val="20"/>
        </w:rPr>
      </w:pPr>
    </w:p>
    <w:p w14:paraId="78CB2808" w14:textId="24CBADEC" w:rsidR="00BD6308" w:rsidRDefault="00BD6308" w:rsidP="00DB3639">
      <w:pPr>
        <w:jc w:val="both"/>
        <w:rPr>
          <w:rFonts w:ascii="Marianne" w:hAnsi="Marianne" w:cstheme="minorHAnsi"/>
          <w:sz w:val="20"/>
          <w:szCs w:val="20"/>
        </w:rPr>
      </w:pPr>
    </w:p>
    <w:p w14:paraId="34DC09AE" w14:textId="786C34F8" w:rsidR="00BD6308" w:rsidRDefault="00BD6308" w:rsidP="00DB3639">
      <w:pPr>
        <w:jc w:val="both"/>
        <w:rPr>
          <w:rFonts w:ascii="Marianne" w:hAnsi="Marianne" w:cstheme="minorHAnsi"/>
          <w:sz w:val="20"/>
          <w:szCs w:val="20"/>
        </w:rPr>
      </w:pPr>
    </w:p>
    <w:p w14:paraId="6A390959" w14:textId="292893E5" w:rsidR="00BD6308" w:rsidRDefault="00BD6308" w:rsidP="00DB3639">
      <w:pPr>
        <w:jc w:val="both"/>
        <w:rPr>
          <w:rFonts w:ascii="Marianne" w:hAnsi="Marianne" w:cstheme="minorHAnsi"/>
          <w:sz w:val="20"/>
          <w:szCs w:val="20"/>
        </w:rPr>
      </w:pPr>
    </w:p>
    <w:p w14:paraId="14BE75A3" w14:textId="69B39F97" w:rsidR="00BD6308" w:rsidRDefault="00BD6308" w:rsidP="00DB3639">
      <w:pPr>
        <w:jc w:val="both"/>
        <w:rPr>
          <w:rFonts w:ascii="Marianne" w:hAnsi="Marianne" w:cstheme="minorHAnsi"/>
          <w:sz w:val="20"/>
          <w:szCs w:val="20"/>
        </w:rPr>
      </w:pPr>
    </w:p>
    <w:p w14:paraId="2AFE5898" w14:textId="7A9998E8" w:rsidR="00BD6308" w:rsidRDefault="00BD6308" w:rsidP="00DB3639">
      <w:pPr>
        <w:jc w:val="both"/>
        <w:rPr>
          <w:rFonts w:ascii="Marianne" w:hAnsi="Marianne" w:cstheme="minorHAnsi"/>
          <w:sz w:val="20"/>
          <w:szCs w:val="20"/>
        </w:rPr>
      </w:pPr>
    </w:p>
    <w:p w14:paraId="718BE661" w14:textId="77777777" w:rsidR="00BD6308" w:rsidRPr="00D96E27" w:rsidRDefault="00BD6308" w:rsidP="00DB3639">
      <w:pPr>
        <w:jc w:val="both"/>
        <w:rPr>
          <w:rFonts w:ascii="Marianne" w:hAnsi="Marianne" w:cstheme="minorHAnsi"/>
          <w:sz w:val="20"/>
          <w:szCs w:val="20"/>
        </w:rPr>
      </w:pPr>
    </w:p>
    <w:sectPr w:rsidR="00BD6308" w:rsidRPr="00D96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735"/>
    <w:multiLevelType w:val="hybridMultilevel"/>
    <w:tmpl w:val="6B484AA0"/>
    <w:lvl w:ilvl="0" w:tplc="1136895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BE6EE9"/>
    <w:multiLevelType w:val="hybridMultilevel"/>
    <w:tmpl w:val="7D92EB60"/>
    <w:lvl w:ilvl="0" w:tplc="7CCAB68A">
      <w:start w:val="1"/>
      <w:numFmt w:val="bullet"/>
      <w:lvlText w:val="•"/>
      <w:lvlJc w:val="left"/>
      <w:pPr>
        <w:tabs>
          <w:tab w:val="num" w:pos="720"/>
        </w:tabs>
        <w:ind w:left="720" w:hanging="360"/>
      </w:pPr>
      <w:rPr>
        <w:rFonts w:ascii="Arial" w:hAnsi="Arial" w:hint="default"/>
      </w:rPr>
    </w:lvl>
    <w:lvl w:ilvl="1" w:tplc="62DADCB0" w:tentative="1">
      <w:start w:val="1"/>
      <w:numFmt w:val="bullet"/>
      <w:lvlText w:val="•"/>
      <w:lvlJc w:val="left"/>
      <w:pPr>
        <w:tabs>
          <w:tab w:val="num" w:pos="1440"/>
        </w:tabs>
        <w:ind w:left="1440" w:hanging="360"/>
      </w:pPr>
      <w:rPr>
        <w:rFonts w:ascii="Arial" w:hAnsi="Arial" w:hint="default"/>
      </w:rPr>
    </w:lvl>
    <w:lvl w:ilvl="2" w:tplc="DB3E8A40" w:tentative="1">
      <w:start w:val="1"/>
      <w:numFmt w:val="bullet"/>
      <w:lvlText w:val="•"/>
      <w:lvlJc w:val="left"/>
      <w:pPr>
        <w:tabs>
          <w:tab w:val="num" w:pos="2160"/>
        </w:tabs>
        <w:ind w:left="2160" w:hanging="360"/>
      </w:pPr>
      <w:rPr>
        <w:rFonts w:ascii="Arial" w:hAnsi="Arial" w:hint="default"/>
      </w:rPr>
    </w:lvl>
    <w:lvl w:ilvl="3" w:tplc="543627C6" w:tentative="1">
      <w:start w:val="1"/>
      <w:numFmt w:val="bullet"/>
      <w:lvlText w:val="•"/>
      <w:lvlJc w:val="left"/>
      <w:pPr>
        <w:tabs>
          <w:tab w:val="num" w:pos="2880"/>
        </w:tabs>
        <w:ind w:left="2880" w:hanging="360"/>
      </w:pPr>
      <w:rPr>
        <w:rFonts w:ascii="Arial" w:hAnsi="Arial" w:hint="default"/>
      </w:rPr>
    </w:lvl>
    <w:lvl w:ilvl="4" w:tplc="3954C6E2" w:tentative="1">
      <w:start w:val="1"/>
      <w:numFmt w:val="bullet"/>
      <w:lvlText w:val="•"/>
      <w:lvlJc w:val="left"/>
      <w:pPr>
        <w:tabs>
          <w:tab w:val="num" w:pos="3600"/>
        </w:tabs>
        <w:ind w:left="3600" w:hanging="360"/>
      </w:pPr>
      <w:rPr>
        <w:rFonts w:ascii="Arial" w:hAnsi="Arial" w:hint="default"/>
      </w:rPr>
    </w:lvl>
    <w:lvl w:ilvl="5" w:tplc="481AA2BE" w:tentative="1">
      <w:start w:val="1"/>
      <w:numFmt w:val="bullet"/>
      <w:lvlText w:val="•"/>
      <w:lvlJc w:val="left"/>
      <w:pPr>
        <w:tabs>
          <w:tab w:val="num" w:pos="4320"/>
        </w:tabs>
        <w:ind w:left="4320" w:hanging="360"/>
      </w:pPr>
      <w:rPr>
        <w:rFonts w:ascii="Arial" w:hAnsi="Arial" w:hint="default"/>
      </w:rPr>
    </w:lvl>
    <w:lvl w:ilvl="6" w:tplc="D52A441E" w:tentative="1">
      <w:start w:val="1"/>
      <w:numFmt w:val="bullet"/>
      <w:lvlText w:val="•"/>
      <w:lvlJc w:val="left"/>
      <w:pPr>
        <w:tabs>
          <w:tab w:val="num" w:pos="5040"/>
        </w:tabs>
        <w:ind w:left="5040" w:hanging="360"/>
      </w:pPr>
      <w:rPr>
        <w:rFonts w:ascii="Arial" w:hAnsi="Arial" w:hint="default"/>
      </w:rPr>
    </w:lvl>
    <w:lvl w:ilvl="7" w:tplc="B9A68854" w:tentative="1">
      <w:start w:val="1"/>
      <w:numFmt w:val="bullet"/>
      <w:lvlText w:val="•"/>
      <w:lvlJc w:val="left"/>
      <w:pPr>
        <w:tabs>
          <w:tab w:val="num" w:pos="5760"/>
        </w:tabs>
        <w:ind w:left="5760" w:hanging="360"/>
      </w:pPr>
      <w:rPr>
        <w:rFonts w:ascii="Arial" w:hAnsi="Arial" w:hint="default"/>
      </w:rPr>
    </w:lvl>
    <w:lvl w:ilvl="8" w:tplc="97C86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435A2A"/>
    <w:multiLevelType w:val="hybridMultilevel"/>
    <w:tmpl w:val="E862A9E2"/>
    <w:lvl w:ilvl="0" w:tplc="9170E5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5527A1"/>
    <w:multiLevelType w:val="hybridMultilevel"/>
    <w:tmpl w:val="31B08D66"/>
    <w:lvl w:ilvl="0" w:tplc="C3ECE0EA">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76403F"/>
    <w:multiLevelType w:val="hybridMultilevel"/>
    <w:tmpl w:val="F2DC84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0177AA6"/>
    <w:multiLevelType w:val="hybridMultilevel"/>
    <w:tmpl w:val="0FE060CA"/>
    <w:lvl w:ilvl="0" w:tplc="8B6AD16A">
      <w:start w:val="1"/>
      <w:numFmt w:val="bullet"/>
      <w:lvlText w:val="•"/>
      <w:lvlJc w:val="left"/>
      <w:pPr>
        <w:tabs>
          <w:tab w:val="num" w:pos="720"/>
        </w:tabs>
        <w:ind w:left="720" w:hanging="360"/>
      </w:pPr>
      <w:rPr>
        <w:rFonts w:ascii="Arial" w:hAnsi="Arial" w:hint="default"/>
      </w:rPr>
    </w:lvl>
    <w:lvl w:ilvl="1" w:tplc="75523766" w:tentative="1">
      <w:start w:val="1"/>
      <w:numFmt w:val="bullet"/>
      <w:lvlText w:val="•"/>
      <w:lvlJc w:val="left"/>
      <w:pPr>
        <w:tabs>
          <w:tab w:val="num" w:pos="1440"/>
        </w:tabs>
        <w:ind w:left="1440" w:hanging="360"/>
      </w:pPr>
      <w:rPr>
        <w:rFonts w:ascii="Arial" w:hAnsi="Arial" w:hint="default"/>
      </w:rPr>
    </w:lvl>
    <w:lvl w:ilvl="2" w:tplc="8DB01466" w:tentative="1">
      <w:start w:val="1"/>
      <w:numFmt w:val="bullet"/>
      <w:lvlText w:val="•"/>
      <w:lvlJc w:val="left"/>
      <w:pPr>
        <w:tabs>
          <w:tab w:val="num" w:pos="2160"/>
        </w:tabs>
        <w:ind w:left="2160" w:hanging="360"/>
      </w:pPr>
      <w:rPr>
        <w:rFonts w:ascii="Arial" w:hAnsi="Arial" w:hint="default"/>
      </w:rPr>
    </w:lvl>
    <w:lvl w:ilvl="3" w:tplc="F806BD60" w:tentative="1">
      <w:start w:val="1"/>
      <w:numFmt w:val="bullet"/>
      <w:lvlText w:val="•"/>
      <w:lvlJc w:val="left"/>
      <w:pPr>
        <w:tabs>
          <w:tab w:val="num" w:pos="2880"/>
        </w:tabs>
        <w:ind w:left="2880" w:hanging="360"/>
      </w:pPr>
      <w:rPr>
        <w:rFonts w:ascii="Arial" w:hAnsi="Arial" w:hint="default"/>
      </w:rPr>
    </w:lvl>
    <w:lvl w:ilvl="4" w:tplc="95DCBF0C" w:tentative="1">
      <w:start w:val="1"/>
      <w:numFmt w:val="bullet"/>
      <w:lvlText w:val="•"/>
      <w:lvlJc w:val="left"/>
      <w:pPr>
        <w:tabs>
          <w:tab w:val="num" w:pos="3600"/>
        </w:tabs>
        <w:ind w:left="3600" w:hanging="360"/>
      </w:pPr>
      <w:rPr>
        <w:rFonts w:ascii="Arial" w:hAnsi="Arial" w:hint="default"/>
      </w:rPr>
    </w:lvl>
    <w:lvl w:ilvl="5" w:tplc="B864701C" w:tentative="1">
      <w:start w:val="1"/>
      <w:numFmt w:val="bullet"/>
      <w:lvlText w:val="•"/>
      <w:lvlJc w:val="left"/>
      <w:pPr>
        <w:tabs>
          <w:tab w:val="num" w:pos="4320"/>
        </w:tabs>
        <w:ind w:left="4320" w:hanging="360"/>
      </w:pPr>
      <w:rPr>
        <w:rFonts w:ascii="Arial" w:hAnsi="Arial" w:hint="default"/>
      </w:rPr>
    </w:lvl>
    <w:lvl w:ilvl="6" w:tplc="49000CA0" w:tentative="1">
      <w:start w:val="1"/>
      <w:numFmt w:val="bullet"/>
      <w:lvlText w:val="•"/>
      <w:lvlJc w:val="left"/>
      <w:pPr>
        <w:tabs>
          <w:tab w:val="num" w:pos="5040"/>
        </w:tabs>
        <w:ind w:left="5040" w:hanging="360"/>
      </w:pPr>
      <w:rPr>
        <w:rFonts w:ascii="Arial" w:hAnsi="Arial" w:hint="default"/>
      </w:rPr>
    </w:lvl>
    <w:lvl w:ilvl="7" w:tplc="9F1A559C" w:tentative="1">
      <w:start w:val="1"/>
      <w:numFmt w:val="bullet"/>
      <w:lvlText w:val="•"/>
      <w:lvlJc w:val="left"/>
      <w:pPr>
        <w:tabs>
          <w:tab w:val="num" w:pos="5760"/>
        </w:tabs>
        <w:ind w:left="5760" w:hanging="360"/>
      </w:pPr>
      <w:rPr>
        <w:rFonts w:ascii="Arial" w:hAnsi="Arial" w:hint="default"/>
      </w:rPr>
    </w:lvl>
    <w:lvl w:ilvl="8" w:tplc="D2465F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DC50E4"/>
    <w:multiLevelType w:val="hybridMultilevel"/>
    <w:tmpl w:val="5A9EEB92"/>
    <w:lvl w:ilvl="0" w:tplc="1136895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AC2DE4"/>
    <w:multiLevelType w:val="hybridMultilevel"/>
    <w:tmpl w:val="8D66236C"/>
    <w:lvl w:ilvl="0" w:tplc="1136895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B4248D"/>
    <w:multiLevelType w:val="hybridMultilevel"/>
    <w:tmpl w:val="FBD002DC"/>
    <w:lvl w:ilvl="0" w:tplc="1136895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843502"/>
    <w:multiLevelType w:val="hybridMultilevel"/>
    <w:tmpl w:val="09288608"/>
    <w:lvl w:ilvl="0" w:tplc="889C54EE">
      <w:start w:val="1"/>
      <w:numFmt w:val="bullet"/>
      <w:lvlText w:val=""/>
      <w:lvlJc w:val="left"/>
      <w:pPr>
        <w:ind w:left="1080" w:hanging="360"/>
      </w:pPr>
      <w:rPr>
        <w:rFonts w:ascii="Wingdings" w:eastAsiaTheme="minorEastAsia" w:hAnsi="Wingdings" w:cstheme="minorHAnsi" w:hint="default"/>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7CFE6047"/>
    <w:multiLevelType w:val="hybridMultilevel"/>
    <w:tmpl w:val="B882F3F4"/>
    <w:lvl w:ilvl="0" w:tplc="1136895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2"/>
  </w:num>
  <w:num w:numId="5">
    <w:abstractNumId w:val="4"/>
  </w:num>
  <w:num w:numId="6">
    <w:abstractNumId w:val="6"/>
  </w:num>
  <w:num w:numId="7">
    <w:abstractNumId w:val="7"/>
  </w:num>
  <w:num w:numId="8">
    <w:abstractNumId w:val="10"/>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39"/>
    <w:rsid w:val="000C29DC"/>
    <w:rsid w:val="002B2128"/>
    <w:rsid w:val="004037D4"/>
    <w:rsid w:val="0042454C"/>
    <w:rsid w:val="00765F1D"/>
    <w:rsid w:val="007900D8"/>
    <w:rsid w:val="008A4839"/>
    <w:rsid w:val="00A0771C"/>
    <w:rsid w:val="00AC2864"/>
    <w:rsid w:val="00AD191B"/>
    <w:rsid w:val="00B85D36"/>
    <w:rsid w:val="00BD6308"/>
    <w:rsid w:val="00C66B0B"/>
    <w:rsid w:val="00D96E27"/>
    <w:rsid w:val="00DA4986"/>
    <w:rsid w:val="00DB3639"/>
    <w:rsid w:val="00E712D9"/>
    <w:rsid w:val="00F10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2A84"/>
  <w15:chartTrackingRefBased/>
  <w15:docId w15:val="{C8A0E4AB-E93A-4B13-9EE0-BCC05E96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6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B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B3639"/>
    <w:pPr>
      <w:spacing w:after="0" w:line="240" w:lineRule="auto"/>
    </w:pPr>
  </w:style>
  <w:style w:type="paragraph" w:styleId="NormalWeb">
    <w:name w:val="Normal (Web)"/>
    <w:basedOn w:val="Normal"/>
    <w:uiPriority w:val="99"/>
    <w:unhideWhenUsed/>
    <w:rsid w:val="00DB36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B3639"/>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B3639"/>
    <w:rPr>
      <w:color w:val="0563C1" w:themeColor="hyperlink"/>
      <w:u w:val="single"/>
    </w:rPr>
  </w:style>
  <w:style w:type="character" w:styleId="Lienhypertextesuivivisit">
    <w:name w:val="FollowedHyperlink"/>
    <w:basedOn w:val="Policepardfaut"/>
    <w:uiPriority w:val="99"/>
    <w:semiHidden/>
    <w:unhideWhenUsed/>
    <w:rsid w:val="004245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onomie.gouv.fr/files/files/directions_services/daj/marches_publics/oecp/achat-innovant/guide_achat_solutions_innovantes.pdf?v=171472607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4</Pages>
  <Words>874</Words>
  <Characters>4808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MTECT-MTE</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BERTEAU Emma</dc:creator>
  <cp:keywords/>
  <dc:description/>
  <cp:lastModifiedBy>MARTIN-CHEVALIER David</cp:lastModifiedBy>
  <cp:revision>16</cp:revision>
  <dcterms:created xsi:type="dcterms:W3CDTF">2024-05-16T08:11:00Z</dcterms:created>
  <dcterms:modified xsi:type="dcterms:W3CDTF">2024-10-10T15:31:00Z</dcterms:modified>
</cp:coreProperties>
</file>